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80" w:lineRule="exact"/>
        <w:rPr>
          <w:rFonts w:eastAsia="黑体"/>
          <w:bCs/>
          <w:sz w:val="36"/>
          <w:szCs w:val="36"/>
        </w:rPr>
      </w:pPr>
      <w:r>
        <w:rPr>
          <w:rFonts w:eastAsia="黑体"/>
          <w:b/>
          <w:bCs/>
          <w:sz w:val="36"/>
          <w:szCs w:val="36"/>
        </w:rPr>
        <w:t xml:space="preserve"> </w:t>
      </w:r>
      <w:r>
        <w:rPr>
          <w:rFonts w:eastAsia="方正小标宋简体"/>
          <w:bCs/>
          <w:sz w:val="44"/>
          <w:szCs w:val="44"/>
        </w:rPr>
        <w:t>湖南省高等学校教师系列高级专业技术职称申报人员情况公示表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湖南外贸职业学院</w:t>
      </w:r>
      <w:r>
        <w:rPr>
          <w:bCs/>
          <w:sz w:val="32"/>
          <w:szCs w:val="32"/>
          <w:u w:val="single"/>
        </w:rPr>
        <w:t xml:space="preserve"> </w:t>
      </w:r>
      <w:r>
        <w:rPr>
          <w:bCs/>
          <w:sz w:val="32"/>
          <w:szCs w:val="32"/>
        </w:rPr>
        <w:t xml:space="preserve">  姓名</w:t>
      </w:r>
      <w:r>
        <w:rPr>
          <w:rFonts w:hint="eastAsia"/>
          <w:bCs/>
          <w:sz w:val="32"/>
          <w:szCs w:val="32"/>
          <w:u w:val="single"/>
          <w:lang w:val="en-US" w:eastAsia="zh-CN"/>
        </w:rPr>
        <w:t xml:space="preserve">  李佳丽</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lang w:val="en-US" w:eastAsia="zh-CN"/>
        </w:rPr>
        <w:t>讲师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eastAsia="zh-CN"/>
        </w:rPr>
        <w:t>公共事业管理</w:t>
      </w:r>
      <w:r>
        <w:rPr>
          <w:bCs/>
          <w:sz w:val="32"/>
          <w:szCs w:val="32"/>
          <w:u w:val="single"/>
        </w:rPr>
        <w:t xml:space="preserve">   </w:t>
      </w:r>
    </w:p>
    <w:tbl>
      <w:tblPr>
        <w:tblStyle w:val="2"/>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1272"/>
        <w:gridCol w:w="980"/>
        <w:gridCol w:w="761"/>
        <w:gridCol w:w="6"/>
        <w:gridCol w:w="1749"/>
        <w:gridCol w:w="8"/>
        <w:gridCol w:w="706"/>
        <w:gridCol w:w="1204"/>
        <w:gridCol w:w="1344"/>
        <w:gridCol w:w="559"/>
        <w:gridCol w:w="1099"/>
        <w:gridCol w:w="637"/>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335" w:type="dxa"/>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李佳丽</w:t>
            </w:r>
          </w:p>
        </w:tc>
        <w:tc>
          <w:tcPr>
            <w:tcW w:w="2710" w:type="dxa"/>
            <w:gridSpan w:val="4"/>
            <w:tcBorders>
              <w:left w:val="single" w:color="auto" w:sz="4" w:space="0"/>
              <w:right w:val="single" w:color="auto" w:sz="4" w:space="0"/>
            </w:tcBorders>
            <w:noWrap w:val="0"/>
            <w:vAlign w:val="center"/>
          </w:tcPr>
          <w:p>
            <w:pPr>
              <w:jc w:val="center"/>
              <w:rPr>
                <w:szCs w:val="21"/>
              </w:rPr>
            </w:pPr>
            <w:r>
              <w:rPr>
                <w:szCs w:val="21"/>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1989年6月</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5971" w:type="dxa"/>
            <w:gridSpan w:val="7"/>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教学工作量（其它教学工作量按本校方式计算）</w:t>
            </w:r>
          </w:p>
        </w:tc>
        <w:tc>
          <w:tcPr>
            <w:tcW w:w="3813" w:type="dxa"/>
            <w:gridSpan w:val="4"/>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tc>
        <w:tc>
          <w:tcPr>
            <w:tcW w:w="3813"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女</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2012年8月</w:t>
            </w:r>
          </w:p>
        </w:tc>
        <w:tc>
          <w:tcPr>
            <w:tcW w:w="722"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1272"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1741"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1763" w:type="dxa"/>
            <w:gridSpan w:val="3"/>
            <w:vMerge w:val="restart"/>
            <w:tcBorders>
              <w:left w:val="single" w:color="auto" w:sz="4" w:space="0"/>
              <w:right w:val="single" w:color="auto" w:sz="4" w:space="0"/>
            </w:tcBorders>
            <w:noWrap w:val="0"/>
            <w:vAlign w:val="center"/>
          </w:tcPr>
          <w:p>
            <w:pPr>
              <w:spacing w:line="280" w:lineRule="exact"/>
              <w:ind w:left="-63" w:leftChars="-30" w:right="-59" w:rightChars="-28"/>
              <w:jc w:val="center"/>
              <w:rPr>
                <w:szCs w:val="21"/>
              </w:rPr>
            </w:pPr>
            <w:r>
              <w:rPr>
                <w:szCs w:val="21"/>
              </w:rPr>
              <w:t>其它教学工作量</w:t>
            </w:r>
          </w:p>
        </w:tc>
        <w:tc>
          <w:tcPr>
            <w:tcW w:w="3813" w:type="dxa"/>
            <w:gridSpan w:val="4"/>
            <w:vMerge w:val="restart"/>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szCs w:val="21"/>
                <w:lang w:val="en-US" w:eastAsia="zh-CN"/>
              </w:rPr>
              <w:t>参与省级课题三项、厅级课题一项、</w:t>
            </w:r>
            <w:r>
              <w:rPr>
                <w:rFonts w:hint="eastAsia"/>
                <w:szCs w:val="21"/>
              </w:rPr>
              <w:t>参加</w:t>
            </w:r>
            <w:r>
              <w:rPr>
                <w:rFonts w:hint="eastAsia"/>
                <w:szCs w:val="21"/>
                <w:lang w:val="en-US" w:eastAsia="zh-CN"/>
              </w:rPr>
              <w:t>学校</w:t>
            </w:r>
            <w:r>
              <w:rPr>
                <w:rFonts w:hint="eastAsia"/>
                <w:szCs w:val="21"/>
              </w:rPr>
              <w:t>教师职业能力比赛教学设计赛项获</w:t>
            </w:r>
            <w:r>
              <w:rPr>
                <w:rFonts w:hint="eastAsia"/>
                <w:szCs w:val="21"/>
                <w:lang w:val="en-US" w:eastAsia="zh-CN"/>
              </w:rPr>
              <w:t>三</w:t>
            </w:r>
            <w:r>
              <w:rPr>
                <w:rFonts w:hint="eastAsia"/>
                <w:szCs w:val="21"/>
              </w:rPr>
              <w:t>等奖</w:t>
            </w:r>
            <w:r>
              <w:rPr>
                <w:rFonts w:hint="eastAsia"/>
                <w:szCs w:val="21"/>
                <w:lang w:eastAsia="zh-CN"/>
              </w:rPr>
              <w:t>、</w:t>
            </w:r>
            <w:r>
              <w:rPr>
                <w:rFonts w:hint="eastAsia"/>
                <w:szCs w:val="21"/>
                <w:lang w:val="en-US" w:eastAsia="zh-CN"/>
              </w:rPr>
              <w:t>指导学生参加创业大赛获优胜奖。</w:t>
            </w:r>
          </w:p>
        </w:tc>
        <w:tc>
          <w:tcPr>
            <w:tcW w:w="3813" w:type="dxa"/>
            <w:gridSpan w:val="5"/>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无</w:t>
            </w: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80"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761"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现任专业技术职称</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rFonts w:hint="default" w:eastAsia="宋体"/>
                <w:szCs w:val="21"/>
                <w:lang w:val="en-US" w:eastAsia="zh-CN"/>
              </w:rPr>
            </w:pPr>
            <w:r>
              <w:rPr>
                <w:rFonts w:hint="eastAsia"/>
                <w:szCs w:val="21"/>
                <w:lang w:val="en-US" w:eastAsia="zh-CN"/>
              </w:rPr>
              <w:t>助教</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rFonts w:hint="default" w:eastAsia="宋体"/>
                <w:szCs w:val="21"/>
                <w:lang w:val="en-US" w:eastAsia="zh-CN"/>
              </w:rPr>
            </w:pPr>
            <w:r>
              <w:rPr>
                <w:rFonts w:hint="eastAsia"/>
                <w:szCs w:val="21"/>
                <w:lang w:val="en-US" w:eastAsia="zh-CN"/>
              </w:rPr>
              <w:t>2013年12月</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72" w:type="dxa"/>
            <w:vMerge w:val="restart"/>
            <w:tcBorders>
              <w:left w:val="single" w:color="auto" w:sz="4" w:space="0"/>
              <w:right w:val="single" w:color="auto" w:sz="4" w:space="0"/>
            </w:tcBorders>
            <w:noWrap w:val="0"/>
            <w:vAlign w:val="center"/>
          </w:tcPr>
          <w:p>
            <w:pPr>
              <w:spacing w:line="280" w:lineRule="exact"/>
              <w:ind w:left="180"/>
              <w:jc w:val="center"/>
              <w:rPr>
                <w:rFonts w:hint="default"/>
                <w:szCs w:val="21"/>
                <w:lang w:val="en-US" w:eastAsia="zh-CN"/>
              </w:rPr>
            </w:pPr>
          </w:p>
          <w:p>
            <w:pPr>
              <w:spacing w:line="280" w:lineRule="exact"/>
              <w:ind w:left="180"/>
              <w:jc w:val="center"/>
              <w:rPr>
                <w:rFonts w:hint="eastAsia"/>
                <w:szCs w:val="21"/>
                <w:lang w:val="en-US" w:eastAsia="zh-CN"/>
              </w:rPr>
            </w:pPr>
          </w:p>
          <w:p>
            <w:pPr>
              <w:spacing w:line="280" w:lineRule="exact"/>
              <w:ind w:left="180"/>
              <w:jc w:val="center"/>
              <w:rPr>
                <w:rFonts w:hint="default"/>
                <w:szCs w:val="21"/>
                <w:lang w:val="en-US" w:eastAsia="zh-CN"/>
              </w:rPr>
            </w:pPr>
            <w:r>
              <w:rPr>
                <w:rFonts w:hint="eastAsia"/>
                <w:szCs w:val="21"/>
                <w:lang w:val="en-US" w:eastAsia="zh-CN"/>
              </w:rPr>
              <w:t>2014年度</w:t>
            </w:r>
          </w:p>
          <w:p>
            <w:pPr>
              <w:spacing w:line="280" w:lineRule="exact"/>
              <w:ind w:left="180"/>
              <w:jc w:val="center"/>
              <w:rPr>
                <w:rFonts w:hint="default"/>
                <w:szCs w:val="21"/>
                <w:lang w:val="en-US" w:eastAsia="zh-CN"/>
              </w:rPr>
            </w:pPr>
            <w:r>
              <w:rPr>
                <w:rFonts w:hint="eastAsia"/>
                <w:szCs w:val="21"/>
                <w:lang w:val="en-US" w:eastAsia="zh-CN"/>
              </w:rPr>
              <w:t>2015年度</w:t>
            </w:r>
          </w:p>
          <w:p>
            <w:pPr>
              <w:spacing w:line="280" w:lineRule="exact"/>
              <w:ind w:left="180"/>
              <w:jc w:val="center"/>
              <w:rPr>
                <w:rFonts w:hint="default"/>
                <w:szCs w:val="21"/>
                <w:lang w:val="en-US" w:eastAsia="zh-CN"/>
              </w:rPr>
            </w:pPr>
            <w:r>
              <w:rPr>
                <w:rFonts w:hint="eastAsia"/>
                <w:szCs w:val="21"/>
                <w:lang w:val="en-US" w:eastAsia="zh-CN"/>
              </w:rPr>
              <w:t>2016年度</w:t>
            </w:r>
          </w:p>
          <w:p>
            <w:pPr>
              <w:spacing w:line="280" w:lineRule="exact"/>
              <w:ind w:left="180"/>
              <w:jc w:val="center"/>
              <w:rPr>
                <w:rFonts w:hint="default"/>
                <w:szCs w:val="21"/>
                <w:lang w:val="en-US" w:eastAsia="zh-CN"/>
              </w:rPr>
            </w:pPr>
            <w:r>
              <w:rPr>
                <w:rFonts w:hint="eastAsia"/>
                <w:szCs w:val="21"/>
                <w:lang w:val="en-US" w:eastAsia="zh-CN"/>
              </w:rPr>
              <w:t>2017年度</w:t>
            </w:r>
          </w:p>
          <w:p>
            <w:pPr>
              <w:spacing w:line="280" w:lineRule="exact"/>
              <w:ind w:left="180"/>
              <w:jc w:val="center"/>
              <w:rPr>
                <w:rFonts w:hint="default"/>
                <w:szCs w:val="21"/>
                <w:lang w:val="en-US" w:eastAsia="zh-CN"/>
              </w:rPr>
            </w:pPr>
            <w:r>
              <w:rPr>
                <w:rFonts w:hint="eastAsia"/>
                <w:szCs w:val="21"/>
                <w:lang w:val="en-US" w:eastAsia="zh-CN"/>
              </w:rPr>
              <w:t>2018年度</w:t>
            </w:r>
          </w:p>
          <w:p>
            <w:pPr>
              <w:spacing w:line="280" w:lineRule="exact"/>
              <w:ind w:left="180"/>
              <w:jc w:val="center"/>
              <w:rPr>
                <w:rFonts w:hint="eastAsia"/>
                <w:szCs w:val="21"/>
                <w:lang w:val="en-US" w:eastAsia="zh-CN"/>
              </w:rPr>
            </w:pPr>
            <w:r>
              <w:rPr>
                <w:rFonts w:hint="eastAsia"/>
                <w:szCs w:val="21"/>
                <w:lang w:val="en-US" w:eastAsia="zh-CN"/>
              </w:rPr>
              <w:t>2019年度</w:t>
            </w:r>
          </w:p>
          <w:p>
            <w:pPr>
              <w:spacing w:line="280" w:lineRule="exact"/>
              <w:ind w:left="180"/>
              <w:jc w:val="center"/>
              <w:rPr>
                <w:rFonts w:hint="default"/>
                <w:szCs w:val="21"/>
                <w:lang w:val="en-US" w:eastAsia="zh-CN"/>
              </w:rPr>
            </w:pPr>
            <w:r>
              <w:rPr>
                <w:rFonts w:hint="eastAsia"/>
                <w:szCs w:val="21"/>
                <w:lang w:val="en-US" w:eastAsia="zh-CN"/>
              </w:rPr>
              <w:t>2020年度</w:t>
            </w:r>
          </w:p>
        </w:tc>
        <w:tc>
          <w:tcPr>
            <w:tcW w:w="980" w:type="dxa"/>
            <w:vMerge w:val="restart"/>
            <w:tcBorders>
              <w:left w:val="single" w:color="auto" w:sz="4" w:space="0"/>
              <w:right w:val="single" w:color="auto" w:sz="4" w:space="0"/>
            </w:tcBorders>
            <w:noWrap w:val="0"/>
            <w:vAlign w:val="center"/>
          </w:tcPr>
          <w:p>
            <w:pPr>
              <w:spacing w:line="280" w:lineRule="exact"/>
              <w:ind w:left="180"/>
              <w:jc w:val="center"/>
              <w:rPr>
                <w:rFonts w:hint="eastAsia"/>
                <w:szCs w:val="21"/>
                <w:lang w:val="en-US" w:eastAsia="zh-CN"/>
              </w:rPr>
            </w:pPr>
          </w:p>
          <w:p>
            <w:pPr>
              <w:spacing w:line="280" w:lineRule="exact"/>
              <w:jc w:val="center"/>
              <w:rPr>
                <w:rFonts w:hint="eastAsia"/>
                <w:szCs w:val="21"/>
                <w:lang w:val="en-US" w:eastAsia="zh-CN"/>
              </w:rPr>
            </w:pPr>
          </w:p>
          <w:p>
            <w:pPr>
              <w:spacing w:line="280" w:lineRule="exact"/>
              <w:jc w:val="center"/>
              <w:rPr>
                <w:rFonts w:hint="eastAsia"/>
                <w:szCs w:val="21"/>
                <w:lang w:val="en-US" w:eastAsia="zh-CN"/>
              </w:rPr>
            </w:pPr>
            <w:r>
              <w:rPr>
                <w:rFonts w:hint="eastAsia"/>
                <w:szCs w:val="21"/>
                <w:lang w:val="en-US" w:eastAsia="zh-CN"/>
              </w:rPr>
              <w:t>128</w:t>
            </w:r>
          </w:p>
          <w:p>
            <w:pPr>
              <w:spacing w:line="280" w:lineRule="exact"/>
              <w:jc w:val="center"/>
              <w:rPr>
                <w:rFonts w:hint="default"/>
                <w:szCs w:val="21"/>
                <w:lang w:val="en-US" w:eastAsia="zh-CN"/>
              </w:rPr>
            </w:pPr>
            <w:r>
              <w:rPr>
                <w:rFonts w:hint="eastAsia"/>
                <w:szCs w:val="21"/>
                <w:lang w:val="en-US" w:eastAsia="zh-CN"/>
              </w:rPr>
              <w:t>40</w:t>
            </w:r>
          </w:p>
          <w:p>
            <w:pPr>
              <w:spacing w:line="280" w:lineRule="exact"/>
              <w:ind w:left="180"/>
              <w:jc w:val="both"/>
              <w:rPr>
                <w:rFonts w:hint="default"/>
                <w:szCs w:val="21"/>
                <w:lang w:val="en-US" w:eastAsia="zh-CN"/>
              </w:rPr>
            </w:pPr>
            <w:r>
              <w:rPr>
                <w:rFonts w:hint="eastAsia"/>
                <w:szCs w:val="21"/>
                <w:lang w:val="en-US" w:eastAsia="zh-CN"/>
              </w:rPr>
              <w:t>144</w:t>
            </w:r>
          </w:p>
          <w:p>
            <w:pPr>
              <w:spacing w:line="280" w:lineRule="exact"/>
              <w:ind w:left="180"/>
              <w:jc w:val="both"/>
              <w:rPr>
                <w:rFonts w:hint="default"/>
                <w:szCs w:val="21"/>
                <w:lang w:val="en-US" w:eastAsia="zh-CN"/>
              </w:rPr>
            </w:pPr>
            <w:r>
              <w:rPr>
                <w:rFonts w:hint="eastAsia"/>
                <w:szCs w:val="21"/>
                <w:lang w:val="en-US" w:eastAsia="zh-CN"/>
              </w:rPr>
              <w:t>180</w:t>
            </w:r>
          </w:p>
          <w:p>
            <w:pPr>
              <w:spacing w:line="280" w:lineRule="exact"/>
              <w:ind w:left="180"/>
              <w:jc w:val="both"/>
              <w:rPr>
                <w:rFonts w:hint="default"/>
                <w:szCs w:val="21"/>
                <w:lang w:val="en-US" w:eastAsia="zh-CN"/>
              </w:rPr>
            </w:pPr>
            <w:r>
              <w:rPr>
                <w:rFonts w:hint="eastAsia"/>
                <w:szCs w:val="21"/>
                <w:lang w:val="en-US" w:eastAsia="zh-CN"/>
              </w:rPr>
              <w:t>136</w:t>
            </w:r>
          </w:p>
          <w:p>
            <w:pPr>
              <w:spacing w:line="280" w:lineRule="exact"/>
              <w:ind w:left="180"/>
              <w:jc w:val="both"/>
              <w:rPr>
                <w:rFonts w:hint="default"/>
                <w:szCs w:val="21"/>
                <w:lang w:val="en-US" w:eastAsia="zh-CN"/>
              </w:rPr>
            </w:pPr>
            <w:r>
              <w:rPr>
                <w:rFonts w:hint="eastAsia"/>
                <w:szCs w:val="21"/>
                <w:lang w:val="en-US" w:eastAsia="zh-CN"/>
              </w:rPr>
              <w:t>160</w:t>
            </w:r>
          </w:p>
          <w:p>
            <w:pPr>
              <w:spacing w:line="280" w:lineRule="exact"/>
              <w:ind w:left="180"/>
              <w:jc w:val="both"/>
              <w:rPr>
                <w:rFonts w:hint="default"/>
                <w:szCs w:val="21"/>
                <w:lang w:val="en-US" w:eastAsia="zh-CN"/>
              </w:rPr>
            </w:pPr>
            <w:r>
              <w:rPr>
                <w:rFonts w:hint="eastAsia"/>
                <w:szCs w:val="21"/>
                <w:lang w:val="en-US" w:eastAsia="zh-CN"/>
              </w:rPr>
              <w:t>128</w:t>
            </w:r>
          </w:p>
        </w:tc>
        <w:tc>
          <w:tcPr>
            <w:tcW w:w="761" w:type="dxa"/>
            <w:vMerge w:val="restart"/>
            <w:tcBorders>
              <w:left w:val="single" w:color="auto" w:sz="4" w:space="0"/>
              <w:right w:val="single" w:color="auto" w:sz="4" w:space="0"/>
            </w:tcBorders>
            <w:noWrap w:val="0"/>
            <w:vAlign w:val="center"/>
          </w:tcPr>
          <w:p>
            <w:pPr>
              <w:spacing w:line="280" w:lineRule="exact"/>
              <w:ind w:left="180"/>
              <w:jc w:val="center"/>
              <w:rPr>
                <w:rFonts w:hint="eastAsia" w:eastAsia="宋体"/>
                <w:szCs w:val="21"/>
                <w:lang w:val="en-US" w:eastAsia="zh-CN"/>
              </w:rPr>
            </w:pPr>
            <w:r>
              <w:rPr>
                <w:rFonts w:hint="eastAsia"/>
                <w:szCs w:val="21"/>
                <w:lang w:val="en-US" w:eastAsia="zh-CN"/>
              </w:rPr>
              <w:t>0</w:t>
            </w:r>
          </w:p>
        </w:tc>
        <w:tc>
          <w:tcPr>
            <w:tcW w:w="1763" w:type="dxa"/>
            <w:gridSpan w:val="3"/>
            <w:vMerge w:val="restart"/>
            <w:tcBorders>
              <w:left w:val="single" w:color="auto" w:sz="4" w:space="0"/>
              <w:right w:val="single" w:color="auto" w:sz="4" w:space="0"/>
            </w:tcBorders>
            <w:noWrap w:val="0"/>
            <w:vAlign w:val="center"/>
          </w:tcPr>
          <w:p>
            <w:pPr>
              <w:spacing w:line="280" w:lineRule="exact"/>
              <w:ind w:left="180"/>
              <w:jc w:val="center"/>
              <w:rPr>
                <w:rFonts w:hint="eastAsia"/>
                <w:szCs w:val="21"/>
                <w:lang w:val="en-US" w:eastAsia="zh-CN"/>
              </w:rPr>
            </w:pPr>
          </w:p>
          <w:p>
            <w:pPr>
              <w:spacing w:line="280" w:lineRule="exact"/>
              <w:ind w:left="180"/>
              <w:jc w:val="center"/>
              <w:rPr>
                <w:rFonts w:hint="default"/>
                <w:szCs w:val="21"/>
                <w:lang w:val="en-US" w:eastAsia="zh-CN"/>
              </w:rPr>
            </w:pPr>
          </w:p>
          <w:p>
            <w:pPr>
              <w:spacing w:line="280" w:lineRule="exact"/>
              <w:ind w:left="180"/>
              <w:jc w:val="center"/>
              <w:rPr>
                <w:rFonts w:hint="default"/>
                <w:szCs w:val="21"/>
                <w:lang w:val="en-US" w:eastAsia="zh-CN"/>
              </w:rPr>
            </w:pPr>
            <w:r>
              <w:rPr>
                <w:rFonts w:hint="eastAsia"/>
                <w:szCs w:val="21"/>
                <w:lang w:val="en-US" w:eastAsia="zh-CN"/>
              </w:rPr>
              <w:t>0</w:t>
            </w:r>
          </w:p>
          <w:p>
            <w:pPr>
              <w:spacing w:line="280" w:lineRule="exact"/>
              <w:ind w:left="180"/>
              <w:jc w:val="center"/>
              <w:rPr>
                <w:rFonts w:hint="default"/>
                <w:szCs w:val="21"/>
                <w:lang w:val="en-US" w:eastAsia="zh-CN"/>
              </w:rPr>
            </w:pPr>
            <w:r>
              <w:rPr>
                <w:rFonts w:hint="eastAsia"/>
                <w:szCs w:val="21"/>
                <w:lang w:val="en-US" w:eastAsia="zh-CN"/>
              </w:rPr>
              <w:t>0</w:t>
            </w:r>
          </w:p>
          <w:p>
            <w:pPr>
              <w:spacing w:line="280" w:lineRule="exact"/>
              <w:ind w:left="180"/>
              <w:jc w:val="center"/>
              <w:rPr>
                <w:rFonts w:hint="default"/>
                <w:szCs w:val="21"/>
                <w:lang w:val="en-US" w:eastAsia="zh-CN"/>
              </w:rPr>
            </w:pPr>
            <w:r>
              <w:rPr>
                <w:rFonts w:hint="eastAsia"/>
                <w:szCs w:val="21"/>
                <w:lang w:val="en-US" w:eastAsia="zh-CN"/>
              </w:rPr>
              <w:t>72</w:t>
            </w:r>
          </w:p>
          <w:p>
            <w:pPr>
              <w:spacing w:line="280" w:lineRule="exact"/>
              <w:ind w:left="180"/>
              <w:jc w:val="center"/>
              <w:rPr>
                <w:rFonts w:hint="default"/>
                <w:szCs w:val="21"/>
                <w:lang w:val="en-US" w:eastAsia="zh-CN"/>
              </w:rPr>
            </w:pPr>
            <w:r>
              <w:rPr>
                <w:rFonts w:hint="eastAsia"/>
                <w:szCs w:val="21"/>
                <w:lang w:val="en-US" w:eastAsia="zh-CN"/>
              </w:rPr>
              <w:t>48</w:t>
            </w:r>
          </w:p>
          <w:p>
            <w:pPr>
              <w:spacing w:line="280" w:lineRule="exact"/>
              <w:jc w:val="center"/>
              <w:rPr>
                <w:rFonts w:hint="eastAsia"/>
                <w:szCs w:val="21"/>
                <w:lang w:val="en-US" w:eastAsia="zh-CN"/>
              </w:rPr>
            </w:pPr>
            <w:r>
              <w:rPr>
                <w:rFonts w:hint="eastAsia"/>
                <w:szCs w:val="21"/>
                <w:lang w:val="en-US" w:eastAsia="zh-CN"/>
              </w:rPr>
              <w:t>0</w:t>
            </w:r>
          </w:p>
          <w:p>
            <w:pPr>
              <w:spacing w:line="280" w:lineRule="exact"/>
              <w:jc w:val="center"/>
              <w:rPr>
                <w:rFonts w:hint="eastAsia"/>
                <w:szCs w:val="21"/>
                <w:lang w:val="en-US" w:eastAsia="zh-CN"/>
              </w:rPr>
            </w:pPr>
            <w:r>
              <w:rPr>
                <w:rFonts w:hint="eastAsia"/>
                <w:szCs w:val="21"/>
                <w:lang w:val="en-US" w:eastAsia="zh-CN"/>
              </w:rPr>
              <w:t>0</w:t>
            </w:r>
          </w:p>
          <w:p>
            <w:pPr>
              <w:spacing w:line="280" w:lineRule="exact"/>
              <w:jc w:val="center"/>
              <w:rPr>
                <w:rFonts w:hint="default"/>
                <w:szCs w:val="21"/>
                <w:lang w:val="en-US" w:eastAsia="zh-CN"/>
              </w:rPr>
            </w:pPr>
            <w:r>
              <w:rPr>
                <w:rFonts w:hint="eastAsia"/>
                <w:szCs w:val="21"/>
                <w:lang w:val="en-US" w:eastAsia="zh-CN"/>
              </w:rPr>
              <w:t>0</w:t>
            </w:r>
          </w:p>
        </w:tc>
        <w:tc>
          <w:tcPr>
            <w:tcW w:w="3813"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335" w:type="dxa"/>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外语成绩</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无</w:t>
            </w:r>
          </w:p>
        </w:tc>
        <w:tc>
          <w:tcPr>
            <w:tcW w:w="2710" w:type="dxa"/>
            <w:gridSpan w:val="4"/>
            <w:tcBorders>
              <w:left w:val="single" w:color="auto" w:sz="4" w:space="0"/>
              <w:bottom w:val="single" w:color="auto" w:sz="4" w:space="0"/>
              <w:right w:val="single" w:color="auto" w:sz="4" w:space="0"/>
            </w:tcBorders>
            <w:noWrap w:val="0"/>
            <w:vAlign w:val="center"/>
          </w:tcPr>
          <w:p>
            <w:pPr>
              <w:jc w:val="center"/>
              <w:rPr>
                <w:szCs w:val="21"/>
              </w:rPr>
            </w:pPr>
            <w:r>
              <w:rPr>
                <w:spacing w:val="-20"/>
                <w:szCs w:val="21"/>
              </w:rPr>
              <w:t>计算机成绩</w:t>
            </w:r>
          </w:p>
        </w:tc>
        <w:tc>
          <w:tcPr>
            <w:tcW w:w="1449"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无</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7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80"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761"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本科</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学士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813"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813"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26"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rFonts w:hint="default" w:eastAsia="宋体"/>
                <w:szCs w:val="21"/>
                <w:lang w:val="en-US" w:eastAsia="zh-CN"/>
              </w:rPr>
            </w:pPr>
            <w:r>
              <w:rPr>
                <w:rFonts w:hint="eastAsia"/>
                <w:szCs w:val="21"/>
                <w:lang w:val="en-US" w:eastAsia="zh-CN"/>
              </w:rPr>
              <w:t>公共事业管理</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szCs w:val="21"/>
                <w:lang w:val="en-US"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eastAsia="zh-CN"/>
              </w:rPr>
            </w:pPr>
            <w:r>
              <w:rPr>
                <w:rFonts w:hint="eastAsia"/>
                <w:szCs w:val="21"/>
              </w:rPr>
              <w:t>《</w:t>
            </w:r>
            <w:r>
              <w:rPr>
                <w:rFonts w:hint="eastAsia"/>
                <w:szCs w:val="21"/>
                <w:lang w:val="en-US" w:eastAsia="zh-CN"/>
              </w:rPr>
              <w:t>心理健康教育</w:t>
            </w:r>
            <w:r>
              <w:rPr>
                <w:rFonts w:hint="eastAsia"/>
                <w:szCs w:val="21"/>
              </w:rPr>
              <w:t>》</w:t>
            </w:r>
            <w:r>
              <w:rPr>
                <w:rFonts w:hint="eastAsia"/>
                <w:szCs w:val="21"/>
                <w:lang w:eastAsia="zh-CN"/>
              </w:rPr>
              <w:t>、</w:t>
            </w:r>
            <w:r>
              <w:rPr>
                <w:rFonts w:hint="eastAsia"/>
                <w:szCs w:val="21"/>
              </w:rPr>
              <w:t>《</w:t>
            </w:r>
            <w:r>
              <w:rPr>
                <w:rFonts w:hint="eastAsia"/>
                <w:szCs w:val="21"/>
                <w:lang w:val="en-US" w:eastAsia="zh-CN"/>
              </w:rPr>
              <w:t>管理学基础</w:t>
            </w:r>
            <w:r>
              <w:rPr>
                <w:rFonts w:hint="eastAsia"/>
                <w:szCs w:val="21"/>
              </w:rPr>
              <w:t>》</w:t>
            </w:r>
            <w:r>
              <w:rPr>
                <w:rFonts w:hint="eastAsia"/>
                <w:szCs w:val="21"/>
                <w:lang w:eastAsia="zh-CN"/>
              </w:rPr>
              <w:t>、</w:t>
            </w:r>
            <w:r>
              <w:rPr>
                <w:rFonts w:hint="eastAsia"/>
                <w:szCs w:val="21"/>
              </w:rPr>
              <w:t>《</w:t>
            </w:r>
            <w:r>
              <w:rPr>
                <w:rFonts w:hint="eastAsia"/>
                <w:szCs w:val="21"/>
                <w:lang w:val="en-US" w:eastAsia="zh-CN"/>
              </w:rPr>
              <w:t>企业战略管理</w:t>
            </w:r>
            <w:r>
              <w:rPr>
                <w:rFonts w:hint="eastAsia"/>
                <w:szCs w:val="21"/>
              </w:rPr>
              <w:t>》</w:t>
            </w:r>
            <w:r>
              <w:rPr>
                <w:rFonts w:hint="eastAsia"/>
                <w:szCs w:val="21"/>
                <w:lang w:eastAsia="zh-CN"/>
              </w:rPr>
              <w:t>、</w:t>
            </w:r>
            <w:r>
              <w:rPr>
                <w:rFonts w:hint="eastAsia"/>
                <w:szCs w:val="21"/>
              </w:rPr>
              <w:t>《</w:t>
            </w:r>
            <w:r>
              <w:rPr>
                <w:rFonts w:hint="eastAsia"/>
                <w:szCs w:val="21"/>
                <w:lang w:val="en-US" w:eastAsia="zh-CN"/>
              </w:rPr>
              <w:t>人力资源管理</w:t>
            </w:r>
            <w:r>
              <w:rPr>
                <w:rFonts w:hint="eastAsia"/>
                <w:szCs w:val="21"/>
              </w:rPr>
              <w:t>》</w:t>
            </w:r>
            <w:r>
              <w:rPr>
                <w:rFonts w:hint="eastAsia"/>
                <w:szCs w:val="21"/>
                <w:lang w:eastAsia="zh-CN"/>
              </w:rPr>
              <w:t>、</w:t>
            </w:r>
            <w:r>
              <w:rPr>
                <w:rFonts w:hint="eastAsia"/>
                <w:szCs w:val="21"/>
              </w:rPr>
              <w:t>《</w:t>
            </w:r>
            <w:r>
              <w:rPr>
                <w:rFonts w:hint="eastAsia"/>
                <w:szCs w:val="21"/>
                <w:lang w:val="en-US" w:eastAsia="zh-CN"/>
              </w:rPr>
              <w:t>客户关系管理</w:t>
            </w:r>
            <w:r>
              <w:rPr>
                <w:rFonts w:hint="eastAsia"/>
                <w:szCs w:val="21"/>
              </w:rPr>
              <w:t>》</w:t>
            </w:r>
            <w:r>
              <w:rPr>
                <w:rFonts w:hint="eastAsia"/>
                <w:szCs w:val="21"/>
                <w:lang w:eastAsia="zh-CN"/>
              </w:rPr>
              <w:t>、</w:t>
            </w:r>
            <w:r>
              <w:rPr>
                <w:rFonts w:hint="eastAsia"/>
                <w:szCs w:val="21"/>
              </w:rPr>
              <w:t>《</w:t>
            </w:r>
            <w:r>
              <w:rPr>
                <w:rFonts w:hint="eastAsia"/>
                <w:szCs w:val="21"/>
                <w:lang w:val="en-US" w:eastAsia="zh-CN"/>
              </w:rPr>
              <w:t>经济法</w:t>
            </w:r>
            <w:r>
              <w:rPr>
                <w:rFonts w:hint="eastAsia"/>
                <w:szCs w:val="21"/>
              </w:rPr>
              <w:t>》</w:t>
            </w:r>
            <w:r>
              <w:rPr>
                <w:rFonts w:hint="eastAsia"/>
                <w:szCs w:val="21"/>
                <w:lang w:eastAsia="zh-CN"/>
              </w:rPr>
              <w:t>、</w:t>
            </w:r>
            <w:r>
              <w:rPr>
                <w:rFonts w:hint="eastAsia"/>
                <w:szCs w:val="21"/>
              </w:rPr>
              <w:t>《</w:t>
            </w:r>
            <w:r>
              <w:rPr>
                <w:rFonts w:hint="eastAsia"/>
                <w:szCs w:val="21"/>
                <w:lang w:val="en-US" w:eastAsia="zh-CN"/>
              </w:rPr>
              <w:t>职业生涯规划</w:t>
            </w:r>
            <w:r>
              <w:rPr>
                <w:rFonts w:hint="eastAsia"/>
                <w:szCs w:val="21"/>
              </w:rPr>
              <w:t>》</w:t>
            </w:r>
            <w:r>
              <w:rPr>
                <w:rFonts w:hint="eastAsia"/>
                <w:szCs w:val="21"/>
                <w:lang w:eastAsia="zh-CN"/>
              </w:rPr>
              <w:t>、</w:t>
            </w:r>
            <w:r>
              <w:rPr>
                <w:rFonts w:hint="eastAsia"/>
                <w:szCs w:val="21"/>
              </w:rPr>
              <w:t>《</w:t>
            </w:r>
            <w:r>
              <w:rPr>
                <w:rFonts w:hint="eastAsia"/>
                <w:szCs w:val="21"/>
                <w:lang w:val="en-US" w:eastAsia="zh-CN"/>
              </w:rPr>
              <w:t>就业指导</w:t>
            </w:r>
            <w:r>
              <w:rPr>
                <w:rFonts w:hint="eastAsia"/>
                <w:szCs w:val="21"/>
              </w:rPr>
              <w:t>》</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湖南工业大学 公共事业管理专业</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rFonts w:hint="default" w:eastAsia="宋体"/>
                <w:szCs w:val="21"/>
                <w:lang w:val="en-US" w:eastAsia="zh-CN"/>
              </w:rPr>
            </w:pPr>
            <w:r>
              <w:rPr>
                <w:rFonts w:hint="eastAsia"/>
                <w:szCs w:val="21"/>
                <w:lang w:val="en-US" w:eastAsia="zh-CN"/>
              </w:rPr>
              <w:t>2012年6月</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27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80"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主要论著或论文（标题、刊物名称、发表时间、作者排名、代表作）</w:t>
            </w:r>
          </w:p>
        </w:tc>
        <w:tc>
          <w:tcPr>
            <w:tcW w:w="2252"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szCs w:val="21"/>
              </w:rPr>
              <w:t>论文总数</w:t>
            </w:r>
          </w:p>
        </w:tc>
        <w:tc>
          <w:tcPr>
            <w:tcW w:w="761" w:type="dxa"/>
            <w:vMerge w:val="restart"/>
            <w:tcBorders>
              <w:left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eastAsia="宋体"/>
                <w:szCs w:val="21"/>
                <w:lang w:val="en-US" w:eastAsia="zh-CN"/>
              </w:rPr>
              <w:t>24</w:t>
            </w:r>
          </w:p>
        </w:tc>
        <w:tc>
          <w:tcPr>
            <w:tcW w:w="7312" w:type="dxa"/>
            <w:gridSpan w:val="9"/>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2</w:t>
            </w:r>
          </w:p>
        </w:tc>
        <w:tc>
          <w:tcPr>
            <w:tcW w:w="1234"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2252"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1"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312"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09" w:type="dxa"/>
            <w:gridSpan w:val="16"/>
            <w:vMerge w:val="restart"/>
            <w:tcBorders>
              <w:left w:val="single" w:color="auto" w:sz="4" w:space="0"/>
              <w:right w:val="single" w:color="auto" w:sz="4" w:space="0"/>
            </w:tcBorders>
            <w:noWrap w:val="0"/>
            <w:vAlign w:val="center"/>
          </w:tcPr>
          <w:p>
            <w:pPr>
              <w:spacing w:line="280" w:lineRule="exact"/>
              <w:rPr>
                <w:rFonts w:hint="eastAsia"/>
                <w:color w:val="000000"/>
                <w:kern w:val="0"/>
                <w:szCs w:val="21"/>
                <w:lang w:val="en-US" w:eastAsia="zh-CN"/>
              </w:rPr>
            </w:pPr>
            <w:r>
              <w:rPr>
                <w:rFonts w:hint="eastAsia"/>
                <w:szCs w:val="21"/>
              </w:rPr>
              <w:t>《</w:t>
            </w:r>
            <w:r>
              <w:rPr>
                <w:rFonts w:hint="eastAsia"/>
                <w:color w:val="000000"/>
                <w:kern w:val="0"/>
                <w:szCs w:val="21"/>
                <w:lang w:eastAsia="zh-CN"/>
              </w:rPr>
              <w:t>城市公共事业管理发展的方向</w:t>
            </w:r>
            <w:r>
              <w:rPr>
                <w:rFonts w:hint="eastAsia"/>
                <w:szCs w:val="21"/>
              </w:rPr>
              <w:t>》</w:t>
            </w:r>
            <w:r>
              <w:rPr>
                <w:rFonts w:hint="eastAsia"/>
                <w:szCs w:val="21"/>
                <w:lang w:val="en-US" w:eastAsia="zh-CN"/>
              </w:rPr>
              <w:t xml:space="preserve">          </w:t>
            </w:r>
            <w:r>
              <w:rPr>
                <w:rFonts w:hint="eastAsia" w:ascii="宋体" w:hAnsi="宋体" w:eastAsia="宋体" w:cs="宋体"/>
                <w:color w:val="000000"/>
                <w:kern w:val="0"/>
                <w:szCs w:val="21"/>
                <w:lang w:eastAsia="zh-CN"/>
              </w:rPr>
              <w:t>《</w:t>
            </w:r>
            <w:r>
              <w:rPr>
                <w:rFonts w:hint="eastAsia"/>
                <w:color w:val="000000"/>
                <w:kern w:val="0"/>
                <w:szCs w:val="21"/>
                <w:lang w:eastAsia="zh-CN"/>
              </w:rPr>
              <w:t>商业故事</w:t>
            </w:r>
            <w:r>
              <w:rPr>
                <w:rFonts w:hint="eastAsia" w:ascii="宋体" w:hAnsi="宋体" w:eastAsia="宋体" w:cs="宋体"/>
                <w:color w:val="000000"/>
                <w:kern w:val="0"/>
                <w:szCs w:val="21"/>
                <w:lang w:eastAsia="zh-CN"/>
              </w:rPr>
              <w:t>》</w:t>
            </w:r>
            <w:r>
              <w:rPr>
                <w:rFonts w:hint="eastAsia" w:ascii="宋体" w:hAnsi="宋体" w:eastAsia="宋体" w:cs="宋体"/>
                <w:color w:val="000000"/>
                <w:kern w:val="0"/>
                <w:szCs w:val="21"/>
                <w:lang w:val="en-US" w:eastAsia="zh-CN"/>
              </w:rPr>
              <w:t xml:space="preserve">       </w:t>
            </w:r>
            <w:r>
              <w:rPr>
                <w:rFonts w:hint="eastAsia"/>
                <w:color w:val="000000"/>
                <w:kern w:val="0"/>
                <w:szCs w:val="21"/>
                <w:lang w:val="en-US" w:eastAsia="zh-CN"/>
              </w:rPr>
              <w:t xml:space="preserve">2017年05上旬刊     </w:t>
            </w:r>
          </w:p>
          <w:p>
            <w:pPr>
              <w:spacing w:line="280" w:lineRule="exact"/>
              <w:rPr>
                <w:szCs w:val="21"/>
              </w:rPr>
            </w:pPr>
            <w:r>
              <w:rPr>
                <w:rFonts w:hint="eastAsia"/>
                <w:szCs w:val="21"/>
              </w:rPr>
              <w:t>《</w:t>
            </w:r>
            <w:r>
              <w:rPr>
                <w:rFonts w:hint="eastAsia"/>
                <w:color w:val="000000"/>
                <w:kern w:val="0"/>
                <w:szCs w:val="21"/>
                <w:lang w:eastAsia="zh-CN"/>
              </w:rPr>
              <w:t>互联网背景下的公共管理模式分析</w:t>
            </w:r>
            <w:r>
              <w:rPr>
                <w:rFonts w:hint="eastAsia"/>
                <w:szCs w:val="21"/>
              </w:rPr>
              <w:t>》</w:t>
            </w:r>
            <w:r>
              <w:rPr>
                <w:rFonts w:hint="eastAsia"/>
                <w:szCs w:val="21"/>
                <w:lang w:val="en-US" w:eastAsia="zh-CN"/>
              </w:rPr>
              <w:t xml:space="preserve">      </w:t>
            </w:r>
            <w:r>
              <w:rPr>
                <w:rFonts w:hint="eastAsia" w:ascii="宋体" w:hAnsi="宋体" w:eastAsia="宋体" w:cs="宋体"/>
                <w:color w:val="000000"/>
                <w:kern w:val="0"/>
                <w:szCs w:val="21"/>
                <w:lang w:eastAsia="zh-CN"/>
              </w:rPr>
              <w:t>《电脑乐园》</w:t>
            </w:r>
            <w:r>
              <w:rPr>
                <w:rFonts w:hint="eastAsia" w:ascii="宋体" w:hAnsi="宋体" w:eastAsia="宋体" w:cs="宋体"/>
                <w:color w:val="000000"/>
                <w:kern w:val="0"/>
                <w:szCs w:val="21"/>
                <w:lang w:val="en-US" w:eastAsia="zh-CN"/>
              </w:rPr>
              <w:t xml:space="preserve">       </w:t>
            </w:r>
            <w:r>
              <w:rPr>
                <w:rFonts w:hint="eastAsia"/>
                <w:color w:val="000000"/>
                <w:kern w:val="0"/>
                <w:szCs w:val="21"/>
                <w:lang w:val="en-US" w:eastAsia="zh-CN"/>
              </w:rPr>
              <w:t xml:space="preserve">2018年12期     </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2015</w:t>
            </w:r>
            <w:r>
              <w:rPr>
                <w:szCs w:val="21"/>
              </w:rPr>
              <w:t>年度</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2016</w:t>
            </w:r>
            <w:r>
              <w:rPr>
                <w:szCs w:val="21"/>
              </w:rPr>
              <w:t>年度</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2017</w:t>
            </w:r>
            <w:r>
              <w:rPr>
                <w:szCs w:val="21"/>
              </w:rPr>
              <w:t>年度</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2018</w:t>
            </w:r>
            <w:r>
              <w:rPr>
                <w:szCs w:val="21"/>
              </w:rPr>
              <w:t>年度</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lang w:val="en-US" w:eastAsia="zh-CN"/>
              </w:rPr>
              <w:t>2019</w:t>
            </w:r>
            <w:r>
              <w:rPr>
                <w:szCs w:val="21"/>
              </w:rPr>
              <w:t>年度</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6"/>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default" w:eastAsia="宋体"/>
                <w:szCs w:val="21"/>
                <w:lang w:val="en-US" w:eastAsia="zh-CN"/>
              </w:rPr>
            </w:pPr>
            <w:r>
              <w:rPr>
                <w:rFonts w:hint="eastAsia" w:eastAsia="宋体"/>
                <w:szCs w:val="21"/>
                <w:lang w:val="en-US" w:eastAsia="zh-CN"/>
              </w:rPr>
              <w:t>合格</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合格</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eastAsia="宋体"/>
                <w:szCs w:val="21"/>
                <w:lang w:val="en-US" w:eastAsia="zh-CN"/>
              </w:rPr>
            </w:pPr>
            <w:r>
              <w:rPr>
                <w:rFonts w:hint="eastAsia"/>
                <w:szCs w:val="21"/>
                <w:lang w:val="en-US" w:eastAsia="zh-CN"/>
              </w:rPr>
              <w:t>优秀</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6"/>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6"/>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spacing w:line="280" w:lineRule="exact"/>
              <w:rPr>
                <w:rFonts w:hint="eastAsia"/>
                <w:szCs w:val="21"/>
              </w:rPr>
            </w:pPr>
          </w:p>
          <w:p>
            <w:pPr>
              <w:spacing w:line="280" w:lineRule="exact"/>
              <w:rPr>
                <w:rFonts w:hint="eastAsia"/>
                <w:szCs w:val="21"/>
              </w:rPr>
            </w:pPr>
            <w:r>
              <w:rPr>
                <w:rFonts w:hint="eastAsia"/>
                <w:szCs w:val="21"/>
              </w:rPr>
              <w:t>一、工作经历</w:t>
            </w:r>
          </w:p>
          <w:p>
            <w:pPr>
              <w:spacing w:line="280" w:lineRule="exact"/>
              <w:rPr>
                <w:rFonts w:hint="eastAsia"/>
                <w:szCs w:val="21"/>
                <w:lang w:val="en-US" w:eastAsia="zh-CN"/>
              </w:rPr>
            </w:pPr>
            <w:r>
              <w:rPr>
                <w:rFonts w:hint="eastAsia"/>
                <w:szCs w:val="21"/>
                <w:lang w:val="en-US" w:eastAsia="zh-CN"/>
              </w:rPr>
              <w:t>2012年8月-2018年3月   湖南外贸职业学院   工商管理学院辅导员</w:t>
            </w:r>
          </w:p>
          <w:p>
            <w:pPr>
              <w:spacing w:line="280" w:lineRule="exact"/>
              <w:rPr>
                <w:rFonts w:hint="default"/>
                <w:szCs w:val="21"/>
                <w:lang w:val="en-US" w:eastAsia="zh-CN"/>
              </w:rPr>
            </w:pPr>
            <w:r>
              <w:rPr>
                <w:rFonts w:hint="eastAsia"/>
                <w:szCs w:val="21"/>
                <w:lang w:val="en-US" w:eastAsia="zh-CN"/>
              </w:rPr>
              <w:t>2018年3月-至今         湖南外职业学院     商务外语学院教学干事</w:t>
            </w:r>
          </w:p>
          <w:p>
            <w:pPr>
              <w:numPr>
                <w:ilvl w:val="0"/>
                <w:numId w:val="1"/>
              </w:numPr>
              <w:spacing w:line="280" w:lineRule="exact"/>
              <w:rPr>
                <w:rFonts w:hint="eastAsia"/>
                <w:szCs w:val="21"/>
                <w:lang w:val="en-US" w:eastAsia="zh-CN"/>
              </w:rPr>
            </w:pPr>
            <w:r>
              <w:rPr>
                <w:rFonts w:hint="eastAsia"/>
                <w:szCs w:val="21"/>
              </w:rPr>
              <w:t>现职以来继续教育情况：</w:t>
            </w:r>
          </w:p>
          <w:p>
            <w:pPr>
              <w:spacing w:line="280" w:lineRule="exact"/>
              <w:rPr>
                <w:rFonts w:hint="default"/>
                <w:szCs w:val="21"/>
                <w:lang w:val="en-US" w:eastAsia="zh-CN"/>
              </w:rPr>
            </w:pPr>
            <w:r>
              <w:rPr>
                <w:rFonts w:hint="eastAsia"/>
                <w:szCs w:val="21"/>
                <w:lang w:val="en-US" w:eastAsia="zh-CN"/>
              </w:rPr>
              <w:t>1、2015年度人力资源类专业专业技术人员课程</w:t>
            </w:r>
          </w:p>
          <w:p>
            <w:pPr>
              <w:spacing w:line="280" w:lineRule="exact"/>
              <w:rPr>
                <w:rFonts w:hint="default"/>
                <w:szCs w:val="21"/>
                <w:lang w:val="en-US" w:eastAsia="zh-CN"/>
              </w:rPr>
            </w:pPr>
            <w:r>
              <w:rPr>
                <w:rFonts w:hint="eastAsia"/>
                <w:szCs w:val="21"/>
                <w:lang w:val="en-US" w:eastAsia="zh-CN"/>
              </w:rPr>
              <w:t>2、2016年8月参加了由北京师范大学聂振伟教授主讲的“团体心理辅导在高校心理健康教育工作中的运用培训班”</w:t>
            </w:r>
          </w:p>
          <w:p>
            <w:pPr>
              <w:spacing w:line="280" w:lineRule="exact"/>
              <w:rPr>
                <w:rFonts w:hint="eastAsia"/>
                <w:szCs w:val="21"/>
                <w:lang w:val="en-US" w:eastAsia="zh-CN"/>
              </w:rPr>
            </w:pPr>
            <w:r>
              <w:rPr>
                <w:rFonts w:hint="eastAsia"/>
                <w:szCs w:val="21"/>
                <w:lang w:val="en-US" w:eastAsia="zh-CN"/>
              </w:rPr>
              <w:t>3、2018年10月参加TTT高校职业规划教学认证培训班</w:t>
            </w:r>
          </w:p>
          <w:p>
            <w:pPr>
              <w:spacing w:line="280" w:lineRule="exact"/>
              <w:rPr>
                <w:rFonts w:hint="eastAsia"/>
                <w:szCs w:val="21"/>
                <w:lang w:val="en-US" w:eastAsia="zh-CN"/>
              </w:rPr>
            </w:pPr>
            <w:r>
              <w:rPr>
                <w:rFonts w:hint="eastAsia"/>
                <w:szCs w:val="21"/>
                <w:lang w:val="en-US" w:eastAsia="zh-CN"/>
              </w:rPr>
              <w:t>4、2019年5月参加湖南省高职高专院校英语教学改革与能力提升培训会</w:t>
            </w:r>
          </w:p>
          <w:p>
            <w:pPr>
              <w:spacing w:line="280" w:lineRule="exact"/>
              <w:rPr>
                <w:rFonts w:hint="eastAsia"/>
                <w:szCs w:val="21"/>
                <w:lang w:val="en-US" w:eastAsia="zh-CN"/>
              </w:rPr>
            </w:pPr>
            <w:r>
              <w:rPr>
                <w:rFonts w:hint="eastAsia"/>
                <w:szCs w:val="21"/>
                <w:lang w:val="en-US" w:eastAsia="zh-CN"/>
              </w:rPr>
              <w:t>5、2019年5月参加由中国对外贸易经济合作企业协会跨境电子商务工作委员会举办的跨境电子商务师的培训</w:t>
            </w:r>
          </w:p>
          <w:p>
            <w:pPr>
              <w:spacing w:line="280" w:lineRule="exact"/>
              <w:rPr>
                <w:szCs w:val="21"/>
              </w:rPr>
            </w:pPr>
            <w:r>
              <w:rPr>
                <w:rFonts w:hint="eastAsia"/>
                <w:szCs w:val="21"/>
                <w:lang w:val="en-US" w:eastAsia="zh-CN"/>
              </w:rPr>
              <w:t>6、2019年11月-2020年2月参加第三期高校教师教学能力提升与“金课”建设专题网络培训</w:t>
            </w: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2252"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767" w:type="dxa"/>
            <w:gridSpan w:val="2"/>
            <w:tcBorders>
              <w:left w:val="single" w:color="auto" w:sz="4" w:space="0"/>
              <w:bottom w:val="single" w:color="auto" w:sz="4" w:space="0"/>
              <w:right w:val="single" w:color="auto" w:sz="4" w:space="0"/>
            </w:tcBorders>
            <w:noWrap w:val="0"/>
            <w:vAlign w:val="center"/>
          </w:tcPr>
          <w:p>
            <w:pPr>
              <w:spacing w:line="280" w:lineRule="exact"/>
              <w:ind w:left="180"/>
              <w:jc w:val="center"/>
              <w:rPr>
                <w:rFonts w:hint="eastAsia" w:eastAsia="宋体"/>
                <w:szCs w:val="21"/>
                <w:lang w:val="en-US" w:eastAsia="zh-CN"/>
              </w:rPr>
            </w:pPr>
            <w:r>
              <w:rPr>
                <w:rFonts w:hint="eastAsia"/>
                <w:szCs w:val="21"/>
                <w:lang w:val="en-US" w:eastAsia="zh-CN"/>
              </w:rPr>
              <w:t>0</w:t>
            </w:r>
          </w:p>
        </w:tc>
        <w:tc>
          <w:tcPr>
            <w:tcW w:w="1749"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14"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2</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rFonts w:hint="default" w:eastAsia="宋体"/>
                <w:szCs w:val="21"/>
                <w:lang w:val="en-US" w:eastAsia="zh-CN"/>
              </w:rPr>
            </w:pPr>
            <w:r>
              <w:rPr>
                <w:rFonts w:hint="eastAsia" w:eastAsia="宋体"/>
                <w:szCs w:val="21"/>
                <w:lang w:val="en-US" w:eastAsia="zh-CN"/>
              </w:rPr>
              <w:t>0</w:t>
            </w:r>
          </w:p>
        </w:tc>
        <w:tc>
          <w:tcPr>
            <w:tcW w:w="1658"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0</w:t>
            </w: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4</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6"/>
            <w:tcBorders>
              <w:left w:val="single" w:color="auto" w:sz="4" w:space="0"/>
              <w:bottom w:val="single" w:color="auto" w:sz="4" w:space="0"/>
              <w:right w:val="single" w:color="auto" w:sz="4" w:space="0"/>
            </w:tcBorders>
            <w:noWrap w:val="0"/>
            <w:vAlign w:val="center"/>
          </w:tcPr>
          <w:p>
            <w:pPr>
              <w:spacing w:line="280" w:lineRule="exact"/>
              <w:rPr>
                <w:rFonts w:hint="eastAsia"/>
                <w:szCs w:val="21"/>
              </w:rPr>
            </w:pPr>
            <w:r>
              <w:rPr>
                <w:rFonts w:hint="eastAsia"/>
                <w:szCs w:val="21"/>
                <w:lang w:val="en-US" w:eastAsia="zh-CN"/>
              </w:rPr>
              <w:t>参与研究</w:t>
            </w:r>
            <w:r>
              <w:rPr>
                <w:rFonts w:hint="eastAsia"/>
                <w:szCs w:val="21"/>
              </w:rPr>
              <w:t xml:space="preserve">湖南省社科院“国情与决策咨询”课题“提高大学生英语教学中英美文学比重对学生英语学习效果的影响”（项目号：2015ZZ065），已结题。 </w:t>
            </w:r>
          </w:p>
          <w:p>
            <w:pPr>
              <w:spacing w:line="280" w:lineRule="exact"/>
              <w:rPr>
                <w:rFonts w:hint="default" w:eastAsia="宋体"/>
                <w:szCs w:val="21"/>
                <w:lang w:val="en-US" w:eastAsia="zh-CN"/>
              </w:rPr>
            </w:pPr>
            <w:r>
              <w:rPr>
                <w:rFonts w:hint="eastAsia"/>
                <w:szCs w:val="21"/>
                <w:lang w:val="en-US" w:eastAsia="zh-CN"/>
              </w:rPr>
              <w:t>参与研究湖南省社会科学成果评审委员会2018年度立项课题“跨文化语用学视阈下湖南外宣文本翻译策略研究”（证书号:2020155）,已结题。</w:t>
            </w:r>
          </w:p>
          <w:p>
            <w:pPr>
              <w:spacing w:line="280" w:lineRule="exact"/>
              <w:rPr>
                <w:szCs w:val="21"/>
              </w:rPr>
            </w:pP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7"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6"/>
            <w:tcBorders>
              <w:left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val="0"/>
              <w:snapToGrid w:val="0"/>
              <w:spacing w:line="240" w:lineRule="auto"/>
              <w:ind w:firstLine="420" w:firstLineChars="200"/>
              <w:jc w:val="both"/>
              <w:textAlignment w:val="auto"/>
              <w:rPr>
                <w:rFonts w:hint="default" w:eastAsia="宋体"/>
                <w:szCs w:val="21"/>
                <w:lang w:val="en-US" w:eastAsia="zh-CN"/>
              </w:rPr>
            </w:pPr>
            <w:r>
              <w:rPr>
                <w:rFonts w:hint="eastAsia"/>
                <w:szCs w:val="21"/>
                <w:lang w:val="en-US" w:eastAsia="zh-CN"/>
              </w:rPr>
              <w:t>非常</w:t>
            </w:r>
            <w:r>
              <w:rPr>
                <w:rFonts w:hint="eastAsia"/>
                <w:szCs w:val="21"/>
              </w:rPr>
              <w:t>热爱教师职业，</w:t>
            </w:r>
            <w:r>
              <w:rPr>
                <w:rFonts w:hint="eastAsia"/>
                <w:szCs w:val="21"/>
                <w:lang w:val="en-US" w:eastAsia="zh-CN"/>
              </w:rPr>
              <w:t>在担任专职辅导员期间，重点</w:t>
            </w:r>
            <w:r>
              <w:rPr>
                <w:rFonts w:hint="eastAsia"/>
                <w:szCs w:val="21"/>
              </w:rPr>
              <w:t>关注学生的成长与成才，在思想上、生活上、学习上关心帮助学生，积极为学生排忧解难。</w:t>
            </w:r>
            <w:r>
              <w:rPr>
                <w:rFonts w:hint="eastAsia" w:ascii="宋体" w:hAnsi="宋体" w:eastAsia="宋体" w:cs="宋体"/>
                <w:b w:val="0"/>
                <w:color w:val="000000"/>
                <w:sz w:val="21"/>
                <w:szCs w:val="21"/>
                <w:lang w:val="en-US" w:eastAsia="zh-CN"/>
              </w:rPr>
              <w:t>从2012年8月起至2018年6月这期间一直担任专职辅导员，</w:t>
            </w:r>
            <w:r>
              <w:rPr>
                <w:rFonts w:hint="eastAsia" w:ascii="宋体" w:hAnsi="宋体" w:eastAsia="宋体" w:cs="宋体"/>
                <w:szCs w:val="21"/>
                <w:lang w:val="en-US" w:eastAsia="zh-CN"/>
              </w:rPr>
              <w:t>期间，我</w:t>
            </w:r>
            <w:r>
              <w:rPr>
                <w:rFonts w:hint="eastAsia" w:ascii="宋体" w:hAnsi="宋体" w:cs="宋体"/>
                <w:szCs w:val="21"/>
              </w:rPr>
              <w:t>坚持定期找学生进行交流，了解他们的学习、生活、思想状况，一方面帮助学生培养自信，树立远大理想；</w:t>
            </w:r>
            <w:r>
              <w:rPr>
                <w:rFonts w:hint="eastAsia" w:ascii="宋体" w:hAnsi="宋体" w:cs="宋体"/>
                <w:szCs w:val="21"/>
                <w:lang w:val="en-US" w:eastAsia="zh-CN"/>
              </w:rPr>
              <w:t>另一方面</w:t>
            </w:r>
            <w:r>
              <w:rPr>
                <w:rFonts w:hint="eastAsia" w:ascii="宋体" w:hAnsi="宋体" w:cs="宋体"/>
                <w:szCs w:val="21"/>
              </w:rPr>
              <w:t>及时解决他们思想、学习和生活上的各种问题。</w:t>
            </w:r>
            <w:r>
              <w:rPr>
                <w:rFonts w:hint="eastAsia" w:ascii="宋体" w:hAnsi="宋体" w:cs="宋体"/>
                <w:szCs w:val="21"/>
                <w:lang w:val="en-US" w:eastAsia="zh-CN"/>
              </w:rPr>
              <w:t>所带学生无重大安全事故，皆顺利毕业。</w:t>
            </w:r>
          </w:p>
        </w:tc>
        <w:tc>
          <w:tcPr>
            <w:tcW w:w="1234"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p>
            <w:pPr>
              <w:spacing w:line="280" w:lineRule="exact"/>
              <w:rPr>
                <w:szCs w:val="21"/>
              </w:rPr>
            </w:pPr>
          </w:p>
        </w:tc>
      </w:tr>
    </w:tbl>
    <w:p>
      <w:pPr>
        <w:spacing w:line="280" w:lineRule="exact"/>
        <w:rPr>
          <w:sz w:val="24"/>
          <w:szCs w:val="32"/>
        </w:rPr>
      </w:pPr>
      <w:r>
        <w:rPr>
          <w:sz w:val="24"/>
          <w:szCs w:val="32"/>
        </w:rPr>
        <w:t xml:space="preserve">公示结果（有异议/无异议）：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rPr>
          <w:sz w:val="24"/>
          <w:szCs w:val="32"/>
        </w:rPr>
      </w:pPr>
      <w:r>
        <w:rPr>
          <w:sz w:val="24"/>
          <w:szCs w:val="32"/>
        </w:rPr>
        <w:t xml:space="preserve">注：1、表中“其它教学工作量”是指出卷、监考、指导毕业生论文等。2、增刊、论文集、用稿通知、清样、习题集（库）等均不作为申报高级专业技术职称的参评材料。 </w:t>
      </w:r>
    </w:p>
    <w:p>
      <w:pPr>
        <w:adjustRightInd w:val="0"/>
        <w:snapToGrid w:val="0"/>
        <w:rPr>
          <w:szCs w:val="21"/>
        </w:rPr>
        <w:sectPr>
          <w:pgSz w:w="23814" w:h="16840" w:orient="landscape"/>
          <w:pgMar w:top="1156" w:right="1361" w:bottom="1156" w:left="1588" w:header="851" w:footer="1418" w:gutter="0"/>
          <w:cols w:space="720" w:num="1"/>
          <w:docGrid w:linePitch="579" w:charSpace="-849"/>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10C003"/>
    <w:multiLevelType w:val="singleLevel"/>
    <w:tmpl w:val="AB10C00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81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Calibri"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2020-12-01T00:23:35Z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