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ascii="宋体" w:hAnsi="宋体" w:cs="宋体"/>
          <w:b/>
          <w:bCs/>
          <w:color w:val="000000"/>
          <w:sz w:val="28"/>
          <w:szCs w:val="28"/>
        </w:rPr>
      </w:pPr>
      <w:r>
        <w:rPr>
          <w:rFonts w:hint="eastAsia" w:ascii="宋体" w:hAnsi="宋体" w:cs="宋体"/>
          <w:color w:val="000000"/>
          <w:sz w:val="28"/>
          <w:szCs w:val="28"/>
        </w:rPr>
        <w:t>姓名：欧阳邃</w:t>
      </w:r>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vAlign w:val="center"/>
          </w:tcPr>
          <w:p>
            <w:pPr>
              <w:jc w:val="center"/>
              <w:rPr>
                <w:rFonts w:ascii="仿宋_GB2312" w:hAnsi="宋体" w:eastAsia="仿宋_GB2312"/>
                <w:b/>
                <w:bCs/>
                <w:sz w:val="24"/>
              </w:rPr>
            </w:pPr>
            <w:r>
              <w:rPr>
                <w:rFonts w:hint="eastAsia" w:ascii="仿宋_GB2312" w:hAnsi="宋体" w:eastAsia="仿宋_GB2312"/>
                <w:b/>
                <w:bCs/>
                <w:sz w:val="24"/>
              </w:rPr>
              <w:t>指标名称</w:t>
            </w:r>
          </w:p>
        </w:tc>
        <w:tc>
          <w:tcPr>
            <w:tcW w:w="6675" w:type="dxa"/>
            <w:vAlign w:val="center"/>
          </w:tcPr>
          <w:p>
            <w:pPr>
              <w:jc w:val="center"/>
              <w:rPr>
                <w:rFonts w:ascii="仿宋_GB2312" w:hAnsi="宋体" w:eastAsia="仿宋_GB2312"/>
                <w:b/>
                <w:bCs/>
                <w:sz w:val="24"/>
              </w:rPr>
            </w:pPr>
            <w:r>
              <w:rPr>
                <w:rFonts w:hint="eastAsia" w:ascii="仿宋_GB2312" w:hAnsi="宋体" w:eastAsia="仿宋_GB2312"/>
                <w:b/>
                <w:bCs/>
                <w:sz w:val="24"/>
              </w:rPr>
              <w:t>评分标准</w:t>
            </w:r>
          </w:p>
        </w:tc>
        <w:tc>
          <w:tcPr>
            <w:tcW w:w="2025" w:type="dxa"/>
            <w:vAlign w:val="center"/>
          </w:tcPr>
          <w:p>
            <w:pPr>
              <w:jc w:val="center"/>
              <w:rPr>
                <w:rFonts w:ascii="仿宋_GB2312" w:hAnsi="宋体" w:eastAsia="仿宋_GB2312"/>
                <w:b/>
                <w:bCs/>
                <w:sz w:val="24"/>
              </w:rPr>
            </w:pPr>
            <w:r>
              <w:rPr>
                <w:rFonts w:hint="eastAsia" w:ascii="仿宋_GB2312" w:hAnsi="宋体" w:eastAsia="仿宋_GB2312"/>
                <w:b/>
                <w:bCs/>
                <w:sz w:val="24"/>
              </w:rPr>
              <w:t>佐证材料及页码</w:t>
            </w:r>
          </w:p>
        </w:tc>
        <w:tc>
          <w:tcPr>
            <w:tcW w:w="965" w:type="dxa"/>
            <w:vAlign w:val="center"/>
          </w:tcPr>
          <w:p>
            <w:pPr>
              <w:jc w:val="center"/>
              <w:rPr>
                <w:rFonts w:ascii="仿宋_GB2312" w:hAnsi="宋体" w:eastAsia="仿宋_GB2312"/>
                <w:b/>
                <w:bCs/>
                <w:sz w:val="24"/>
              </w:rPr>
            </w:pPr>
            <w:r>
              <w:rPr>
                <w:rFonts w:hint="eastAsia" w:ascii="仿宋_GB2312" w:hAnsi="宋体" w:eastAsia="仿宋_GB2312"/>
                <w:b/>
                <w:bCs/>
                <w:sz w:val="24"/>
              </w:rPr>
              <w:t>自评分</w:t>
            </w:r>
          </w:p>
        </w:tc>
        <w:tc>
          <w:tcPr>
            <w:tcW w:w="1190" w:type="dxa"/>
            <w:vAlign w:val="center"/>
          </w:tcPr>
          <w:p>
            <w:pPr>
              <w:jc w:val="center"/>
              <w:rPr>
                <w:rFonts w:ascii="仿宋_GB2312" w:hAnsi="宋体" w:eastAsia="仿宋_GB2312"/>
                <w:b/>
                <w:bCs/>
                <w:sz w:val="24"/>
              </w:rPr>
            </w:pPr>
            <w:r>
              <w:rPr>
                <w:rFonts w:hint="eastAsia" w:ascii="仿宋_GB2312" w:hAnsi="宋体" w:eastAsia="仿宋_GB2312"/>
                <w:b/>
                <w:bCs/>
                <w:sz w:val="24"/>
              </w:rPr>
              <w:t>评委评分</w:t>
            </w:r>
          </w:p>
        </w:tc>
        <w:tc>
          <w:tcPr>
            <w:tcW w:w="852" w:type="dxa"/>
            <w:vAlign w:val="center"/>
          </w:tcPr>
          <w:p>
            <w:pPr>
              <w:jc w:val="center"/>
              <w:rPr>
                <w:rFonts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vAlign w:val="center"/>
          </w:tcPr>
          <w:p>
            <w:pPr>
              <w:jc w:val="center"/>
              <w:rPr>
                <w:rFonts w:ascii="仿宋_GB2312" w:hAnsi="宋体" w:eastAsia="仿宋_GB2312"/>
                <w:szCs w:val="21"/>
              </w:rPr>
            </w:pPr>
            <w:r>
              <w:rPr>
                <w:rFonts w:hint="eastAsia" w:ascii="仿宋_GB2312" w:hAnsi="宋体" w:eastAsia="仿宋_GB2312"/>
                <w:szCs w:val="21"/>
              </w:rPr>
              <w:t>2015-2020年课表(第1-11页)</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5</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3.95</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vAlign w:val="center"/>
          </w:tcPr>
          <w:p>
            <w:pPr>
              <w:spacing w:line="240" w:lineRule="exact"/>
              <w:ind w:firstLine="420" w:firstLineChars="200"/>
              <w:rPr>
                <w:rFonts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vAlign w:val="center"/>
          </w:tcPr>
          <w:p>
            <w:pPr>
              <w:jc w:val="center"/>
              <w:rPr>
                <w:rFonts w:ascii="仿宋_GB2312" w:hAnsi="宋体" w:eastAsia="仿宋_GB2312"/>
                <w:sz w:val="24"/>
              </w:rPr>
            </w:pPr>
            <w:r>
              <w:rPr>
                <w:rFonts w:hint="eastAsia" w:ascii="仿宋_GB2312" w:hAnsi="宋体" w:eastAsia="仿宋_GB2312"/>
                <w:szCs w:val="21"/>
              </w:rPr>
              <w:t>2017年年度考核优秀证书（第12页）</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1</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无</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1</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bookmarkStart w:id="0" w:name="_GoBack"/>
            <w:bookmarkEnd w:id="0"/>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4.教案</w:t>
            </w:r>
          </w:p>
        </w:tc>
        <w:tc>
          <w:tcPr>
            <w:tcW w:w="6675" w:type="dxa"/>
            <w:vAlign w:val="center"/>
          </w:tcPr>
          <w:p>
            <w:pPr>
              <w:spacing w:line="240" w:lineRule="exact"/>
              <w:rPr>
                <w:rFonts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vAlign w:val="center"/>
          </w:tcPr>
          <w:p>
            <w:pPr>
              <w:jc w:val="center"/>
              <w:rPr>
                <w:rFonts w:ascii="仿宋_GB2312" w:hAnsi="宋体" w:eastAsia="仿宋_GB2312"/>
                <w:sz w:val="24"/>
              </w:rPr>
            </w:pPr>
            <w:r>
              <w:rPr>
                <w:rFonts w:hint="eastAsia" w:ascii="仿宋_GB2312" w:hAnsi="宋体" w:eastAsia="仿宋_GB2312"/>
                <w:szCs w:val="21"/>
              </w:rPr>
              <w:t>教案</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5</w:t>
            </w:r>
          </w:p>
        </w:tc>
        <w:tc>
          <w:tcPr>
            <w:tcW w:w="1190" w:type="dxa"/>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4.42</w:t>
            </w:r>
          </w:p>
        </w:tc>
        <w:tc>
          <w:tcPr>
            <w:tcW w:w="852" w:type="dxa"/>
            <w:vAlign w:val="center"/>
          </w:tcPr>
          <w:p>
            <w:pPr>
              <w:jc w:val="center"/>
              <w:rPr>
                <w:rFonts w:ascii="仿宋_GB2312" w:hAnsi="宋体" w:eastAsia="仿宋_GB2312"/>
                <w:sz w:val="24"/>
              </w:rPr>
            </w:pPr>
            <w:r>
              <w:rPr>
                <w:rFonts w:hint="eastAsia" w:ascii="仿宋_GB2312" w:hAnsi="宋体" w:eastAsia="仿宋_GB2312"/>
                <w:szCs w:val="21"/>
              </w:rPr>
              <w:t>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vAlign w:val="center"/>
          </w:tcPr>
          <w:p>
            <w:pPr>
              <w:jc w:val="center"/>
              <w:rPr>
                <w:rFonts w:hint="eastAsia" w:ascii="仿宋_GB2312" w:hAnsi="宋体" w:eastAsia="仿宋_GB2312"/>
                <w:sz w:val="24"/>
              </w:rPr>
            </w:pPr>
            <w:r>
              <w:rPr>
                <w:rFonts w:hint="eastAsia" w:ascii="仿宋_GB2312" w:hAnsi="宋体" w:eastAsia="仿宋_GB2312"/>
                <w:sz w:val="24"/>
              </w:rPr>
              <w:t>双师型教师</w:t>
            </w:r>
          </w:p>
          <w:p>
            <w:pPr>
              <w:jc w:val="center"/>
              <w:rPr>
                <w:rFonts w:hint="eastAsia" w:ascii="仿宋_GB2312" w:hAnsi="宋体" w:eastAsia="仿宋_GB2312"/>
                <w:sz w:val="24"/>
              </w:rPr>
            </w:pPr>
            <w:r>
              <w:rPr>
                <w:rFonts w:hint="eastAsia" w:ascii="仿宋_GB2312" w:hAnsi="宋体" w:eastAsia="仿宋_GB2312"/>
                <w:sz w:val="24"/>
              </w:rPr>
              <w:t>国家职业健身教练中级及相关证书</w:t>
            </w:r>
          </w:p>
          <w:p>
            <w:pPr>
              <w:jc w:val="center"/>
              <w:rPr>
                <w:rFonts w:hint="eastAsia" w:ascii="仿宋_GB2312" w:hAnsi="宋体" w:eastAsia="仿宋_GB2312"/>
                <w:sz w:val="24"/>
              </w:rPr>
            </w:pPr>
            <w:r>
              <w:rPr>
                <w:rFonts w:hint="eastAsia" w:ascii="仿宋_GB2312" w:hAnsi="宋体" w:eastAsia="仿宋_GB2312"/>
                <w:sz w:val="24"/>
              </w:rPr>
              <w:t>企业一线工作证明材料</w:t>
            </w:r>
          </w:p>
          <w:p>
            <w:pPr>
              <w:jc w:val="center"/>
              <w:rPr>
                <w:rFonts w:ascii="仿宋_GB2312" w:hAnsi="宋体" w:eastAsia="仿宋_GB2312"/>
                <w:sz w:val="24"/>
              </w:rPr>
            </w:pPr>
            <w:r>
              <w:rPr>
                <w:rFonts w:hint="eastAsia" w:ascii="仿宋_GB2312" w:hAnsi="宋体" w:eastAsia="仿宋_GB2312"/>
                <w:sz w:val="24"/>
              </w:rPr>
              <w:t>（第164-170页）</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2</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vAlign w:val="center"/>
          </w:tcPr>
          <w:p>
            <w:pPr>
              <w:rPr>
                <w:rFonts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ascii="仿宋_GB2312" w:eastAsia="仿宋_GB2312"/>
                <w:szCs w:val="21"/>
              </w:rPr>
            </w:pPr>
            <w:r>
              <w:rPr>
                <w:rFonts w:hint="eastAsia" w:ascii="仿宋_GB2312" w:eastAsia="仿宋_GB2312"/>
                <w:szCs w:val="21"/>
              </w:rPr>
              <w:t>主持校级项目计1分。</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无</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0</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vAlign w:val="center"/>
          </w:tcPr>
          <w:p>
            <w:pPr>
              <w:spacing w:line="280" w:lineRule="exact"/>
              <w:rPr>
                <w:rFonts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vAlign w:val="center"/>
          </w:tcPr>
          <w:p>
            <w:pPr>
              <w:jc w:val="center"/>
              <w:rPr>
                <w:rFonts w:ascii="仿宋_GB2312" w:hAnsi="宋体" w:eastAsia="仿宋_GB2312"/>
                <w:sz w:val="24"/>
              </w:rPr>
            </w:pPr>
            <w:r>
              <w:rPr>
                <w:rFonts w:hint="eastAsia" w:ascii="仿宋_GB2312" w:hAnsi="宋体" w:eastAsia="仿宋_GB2312"/>
                <w:sz w:val="24"/>
              </w:rPr>
              <w:t>无</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0</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0</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vAlign w:val="center"/>
          </w:tcPr>
          <w:p>
            <w:pPr>
              <w:rPr>
                <w:rFonts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vAlign w:val="center"/>
          </w:tcPr>
          <w:p>
            <w:pPr>
              <w:ind w:firstLine="420" w:firstLineChars="200"/>
              <w:rPr>
                <w:rFonts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vAlign w:val="center"/>
          </w:tcPr>
          <w:p>
            <w:pPr>
              <w:jc w:val="center"/>
              <w:rPr>
                <w:rFonts w:ascii="仿宋_GB2312" w:hAnsi="宋体" w:eastAsia="仿宋_GB2312"/>
                <w:sz w:val="24"/>
              </w:rPr>
            </w:pPr>
            <w:r>
              <w:rPr>
                <w:rFonts w:hint="eastAsia" w:ascii="仿宋_GB2312" w:hAnsi="宋体" w:eastAsia="仿宋_GB2312"/>
                <w:szCs w:val="21"/>
              </w:rPr>
              <w:t>2020年荣获湖南省职业院校教师职业能力竞赛 三等奖（第13页）</w:t>
            </w:r>
          </w:p>
        </w:tc>
        <w:tc>
          <w:tcPr>
            <w:tcW w:w="965" w:type="dxa"/>
            <w:vAlign w:val="center"/>
          </w:tcPr>
          <w:p>
            <w:pPr>
              <w:jc w:val="center"/>
              <w:rPr>
                <w:rFonts w:ascii="仿宋_GB2312" w:hAnsi="宋体" w:eastAsia="仿宋_GB2312"/>
                <w:sz w:val="24"/>
              </w:rPr>
            </w:pPr>
            <w:r>
              <w:rPr>
                <w:rFonts w:hint="eastAsia" w:ascii="仿宋_GB2312" w:hAnsi="宋体" w:eastAsia="仿宋_GB2312"/>
                <w:sz w:val="24"/>
              </w:rPr>
              <w:t>2</w:t>
            </w:r>
          </w:p>
        </w:tc>
        <w:tc>
          <w:tcPr>
            <w:tcW w:w="1190"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2</w:t>
            </w:r>
          </w:p>
        </w:tc>
        <w:tc>
          <w:tcPr>
            <w:tcW w:w="852" w:type="dxa"/>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vAlign w:val="center"/>
          </w:tcPr>
          <w:p>
            <w:pPr>
              <w:rPr>
                <w:rFonts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vAlign w:val="center"/>
          </w:tcPr>
          <w:p>
            <w:pPr>
              <w:ind w:firstLine="420" w:firstLineChars="200"/>
              <w:rPr>
                <w:rFonts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ascii="仿宋_GB2312" w:eastAsia="仿宋_GB2312"/>
                <w:color w:val="FF0000"/>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w:t>
            </w:r>
            <w:r>
              <w:rPr>
                <w:rFonts w:hint="eastAsia" w:ascii="仿宋_GB2312" w:eastAsia="仿宋_GB2312"/>
                <w:color w:val="FF0000"/>
                <w:szCs w:val="21"/>
              </w:rPr>
              <w:t>带队教练的身份认定以相应比赛的秩序册和成绩</w:t>
            </w:r>
          </w:p>
          <w:p>
            <w:pPr>
              <w:rPr>
                <w:rFonts w:ascii="仿宋_GB2312" w:eastAsia="仿宋_GB2312"/>
                <w:szCs w:val="21"/>
              </w:rPr>
            </w:pPr>
            <w:r>
              <w:rPr>
                <w:rFonts w:hint="eastAsia" w:ascii="仿宋_GB2312" w:eastAsia="仿宋_GB2312"/>
                <w:color w:val="FF0000"/>
                <w:szCs w:val="21"/>
              </w:rPr>
              <w:t>册为准</w:t>
            </w:r>
            <w:r>
              <w:rPr>
                <w:rFonts w:hint="eastAsia" w:ascii="仿宋_GB2312" w:eastAsia="仿宋_GB2312"/>
                <w:szCs w:val="21"/>
              </w:rPr>
              <w:t>；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vAlign w:val="center"/>
          </w:tcPr>
          <w:p>
            <w:pPr>
              <w:spacing w:line="280" w:lineRule="exact"/>
              <w:rPr>
                <w:sz w:val="18"/>
                <w:szCs w:val="18"/>
              </w:rPr>
            </w:pPr>
          </w:p>
          <w:p>
            <w:pPr>
              <w:spacing w:line="280" w:lineRule="exact"/>
              <w:rPr>
                <w:sz w:val="18"/>
                <w:szCs w:val="18"/>
              </w:rPr>
            </w:pPr>
          </w:p>
          <w:p>
            <w:pPr>
              <w:spacing w:line="280" w:lineRule="exact"/>
              <w:rPr>
                <w:sz w:val="18"/>
                <w:szCs w:val="18"/>
              </w:rPr>
            </w:pPr>
          </w:p>
          <w:p>
            <w:pPr>
              <w:jc w:val="left"/>
              <w:rPr>
                <w:rFonts w:ascii="仿宋_GB2312" w:hAnsi="宋体" w:eastAsia="仿宋_GB2312"/>
                <w:szCs w:val="21"/>
              </w:rPr>
            </w:pPr>
            <w:r>
              <w:rPr>
                <w:rFonts w:hint="eastAsia" w:ascii="仿宋_GB2312" w:hAnsi="宋体" w:eastAsia="仿宋_GB2312"/>
                <w:szCs w:val="21"/>
              </w:rPr>
              <w:t>比赛秩序册和获奖证书（第14-163页）</w:t>
            </w:r>
          </w:p>
          <w:p>
            <w:pPr>
              <w:jc w:val="left"/>
              <w:rPr>
                <w:rFonts w:ascii="仿宋_GB2312" w:hAnsi="宋体" w:eastAsia="仿宋_GB2312"/>
                <w:szCs w:val="21"/>
              </w:rPr>
            </w:pPr>
            <w:r>
              <w:rPr>
                <w:rFonts w:hint="eastAsia" w:ascii="仿宋_GB2312" w:hAnsi="宋体" w:eastAsia="仿宋_GB2312"/>
                <w:szCs w:val="21"/>
              </w:rPr>
              <w:t>1、2016年带领学生参加湖南省大学生健身健美锦标赛 第一名及优秀指导教师（第32-56页）</w:t>
            </w:r>
          </w:p>
          <w:p>
            <w:pPr>
              <w:jc w:val="left"/>
              <w:rPr>
                <w:rFonts w:ascii="仿宋_GB2312" w:hAnsi="宋体" w:eastAsia="仿宋_GB2312"/>
                <w:szCs w:val="21"/>
              </w:rPr>
            </w:pPr>
            <w:r>
              <w:rPr>
                <w:rFonts w:hint="eastAsia" w:ascii="仿宋_GB2312" w:hAnsi="宋体" w:eastAsia="仿宋_GB2312"/>
                <w:szCs w:val="21"/>
              </w:rPr>
              <w:t>2、2017年带领学生参加湖南省第二届健身健美锦标赛 第二名（第32-56页）</w:t>
            </w:r>
          </w:p>
          <w:p>
            <w:pPr>
              <w:jc w:val="left"/>
              <w:rPr>
                <w:rFonts w:ascii="仿宋_GB2312" w:hAnsi="宋体" w:eastAsia="仿宋_GB2312"/>
                <w:szCs w:val="21"/>
              </w:rPr>
            </w:pPr>
            <w:r>
              <w:rPr>
                <w:rFonts w:hint="eastAsia" w:ascii="仿宋_GB2312" w:hAnsi="宋体" w:eastAsia="仿宋_GB2312"/>
                <w:szCs w:val="21"/>
              </w:rPr>
              <w:t>3、2018年带领学生参加湖南省第三届大学生健身比赛 第三名（第57-94页）</w:t>
            </w:r>
          </w:p>
          <w:p>
            <w:pPr>
              <w:jc w:val="left"/>
              <w:rPr>
                <w:rFonts w:ascii="仿宋_GB2312" w:hAnsi="宋体" w:eastAsia="仿宋_GB2312"/>
                <w:szCs w:val="21"/>
              </w:rPr>
            </w:pPr>
            <w:r>
              <w:rPr>
                <w:rFonts w:hint="eastAsia" w:ascii="仿宋_GB2312" w:hAnsi="宋体" w:eastAsia="仿宋_GB2312"/>
                <w:szCs w:val="21"/>
              </w:rPr>
              <w:t>4、2019年带领学生参加湖南省大学生阳光健身活动 第一名（第95-143页）</w:t>
            </w:r>
          </w:p>
          <w:p>
            <w:pPr>
              <w:jc w:val="left"/>
              <w:rPr>
                <w:rFonts w:ascii="仿宋_GB2312" w:hAnsi="宋体" w:eastAsia="仿宋_GB2312"/>
                <w:szCs w:val="21"/>
              </w:rPr>
            </w:pPr>
            <w:r>
              <w:rPr>
                <w:rFonts w:hint="eastAsia" w:ascii="仿宋_GB2312" w:hAnsi="宋体" w:eastAsia="仿宋_GB2312"/>
                <w:szCs w:val="21"/>
              </w:rPr>
              <w:t>5、2020 年带领学生参加湖南省第十一届俱乐部健身健美锦标赛 第三名（第144-163页）</w:t>
            </w:r>
          </w:p>
          <w:p>
            <w:pPr>
              <w:jc w:val="center"/>
              <w:rPr>
                <w:rFonts w:ascii="仿宋_GB2312" w:hAnsi="宋体" w:eastAsia="仿宋_GB2312"/>
                <w:sz w:val="24"/>
              </w:rPr>
            </w:pPr>
          </w:p>
        </w:tc>
        <w:tc>
          <w:tcPr>
            <w:tcW w:w="965" w:type="dxa"/>
            <w:vAlign w:val="center"/>
          </w:tcPr>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rPr>
                <w:rFonts w:ascii="仿宋_GB2312" w:hAnsi="宋体" w:eastAsia="仿宋_GB2312"/>
                <w:sz w:val="24"/>
              </w:rPr>
            </w:pPr>
          </w:p>
          <w:p>
            <w:pPr>
              <w:jc w:val="center"/>
              <w:rPr>
                <w:rFonts w:hint="eastAsia" w:ascii="仿宋_GB2312" w:hAnsi="宋体" w:eastAsia="仿宋_GB2312"/>
                <w:sz w:val="24"/>
                <w:lang w:val="en-US" w:eastAsia="zh-CN"/>
              </w:rPr>
            </w:pPr>
          </w:p>
          <w:p>
            <w:pPr>
              <w:jc w:val="center"/>
              <w:rPr>
                <w:rFonts w:ascii="仿宋_GB2312" w:hAnsi="宋体" w:eastAsia="仿宋_GB2312"/>
                <w:sz w:val="24"/>
              </w:rPr>
            </w:pPr>
            <w:r>
              <w:rPr>
                <w:rFonts w:hint="eastAsia" w:ascii="仿宋_GB2312" w:hAnsi="宋体" w:eastAsia="仿宋_GB2312"/>
                <w:sz w:val="24"/>
              </w:rPr>
              <w:t>25分</w:t>
            </w: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tc>
        <w:tc>
          <w:tcPr>
            <w:tcW w:w="1190" w:type="dxa"/>
            <w:vAlign w:val="center"/>
          </w:tcPr>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ascii="仿宋_GB2312" w:hAnsi="宋体" w:eastAsia="仿宋_GB2312"/>
                <w:sz w:val="24"/>
              </w:rPr>
            </w:pPr>
          </w:p>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5</w:t>
            </w:r>
          </w:p>
        </w:tc>
        <w:tc>
          <w:tcPr>
            <w:tcW w:w="852" w:type="dxa"/>
            <w:vAlign w:val="center"/>
          </w:tcPr>
          <w:p>
            <w:pPr>
              <w:rPr>
                <w:rFonts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00107F9"/>
    <w:rsid w:val="00095668"/>
    <w:rsid w:val="00214B64"/>
    <w:rsid w:val="002D1E3E"/>
    <w:rsid w:val="003B75AF"/>
    <w:rsid w:val="00457952"/>
    <w:rsid w:val="004C5FE1"/>
    <w:rsid w:val="00681693"/>
    <w:rsid w:val="00A13E00"/>
    <w:rsid w:val="00A61849"/>
    <w:rsid w:val="00B04B56"/>
    <w:rsid w:val="00BE63A2"/>
    <w:rsid w:val="00C626F3"/>
    <w:rsid w:val="00D56499"/>
    <w:rsid w:val="00E54C13"/>
    <w:rsid w:val="00ED2A81"/>
    <w:rsid w:val="00F07C89"/>
    <w:rsid w:val="056C2F0A"/>
    <w:rsid w:val="06641BC5"/>
    <w:rsid w:val="20C7334E"/>
    <w:rsid w:val="27AF5B0F"/>
    <w:rsid w:val="399A0685"/>
    <w:rsid w:val="408D18D2"/>
    <w:rsid w:val="6B3E10CE"/>
    <w:rsid w:val="6E314D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AIYIN</Company>
  <Pages>3</Pages>
  <Words>2397</Words>
  <Characters>224</Characters>
  <Lines>1</Lines>
  <Paragraphs>5</Paragraphs>
  <TotalTime>10</TotalTime>
  <ScaleCrop>false</ScaleCrop>
  <LinksUpToDate>false</LinksUpToDate>
  <CharactersWithSpaces>2616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2020-11-24T09:43:00Z</dcterms:created>
  <dc:creator>P_Li</dc:creator>
  <cp:lastModifiedBy>LENOVO</cp:lastModifiedBy>
  <dcterms:modified xsi:type="dcterms:W3CDTF">2020-12-01T04:36:55Z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