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720" w:firstLineChars="200"/>
        <w:jc w:val="both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 w:cs="宋体"/>
          <w:kern w:val="0"/>
          <w:sz w:val="36"/>
          <w:szCs w:val="36"/>
          <w:lang w:eastAsia="zh-CN"/>
        </w:rPr>
        <w:t>旅游</w:t>
      </w:r>
      <w:r>
        <w:rPr>
          <w:rFonts w:hint="eastAsia" w:ascii="华文中宋" w:hAnsi="华文中宋" w:eastAsia="华文中宋" w:cs="宋体"/>
          <w:kern w:val="0"/>
          <w:sz w:val="36"/>
          <w:szCs w:val="36"/>
        </w:rPr>
        <w:t>管理</w:t>
      </w:r>
      <w:r>
        <w:rPr>
          <w:rFonts w:hint="eastAsia" w:ascii="华文中宋" w:hAnsi="华文中宋" w:eastAsia="华文中宋"/>
          <w:sz w:val="36"/>
          <w:szCs w:val="36"/>
        </w:rPr>
        <w:t>(独立本科段)专业考试计划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  <w:r>
        <w:rPr>
          <w:rFonts w:hint="eastAsia" w:cs="宋体"/>
          <w:kern w:val="0"/>
          <w:sz w:val="24"/>
        </w:rPr>
        <w:t>专业代码：</w:t>
      </w:r>
      <w:r>
        <w:rPr>
          <w:rFonts w:cs="宋体"/>
          <w:kern w:val="0"/>
          <w:sz w:val="24"/>
        </w:rPr>
        <w:t>B</w:t>
      </w:r>
      <w:r>
        <w:rPr>
          <w:rFonts w:hint="eastAsia" w:cs="宋体"/>
          <w:kern w:val="0"/>
          <w:sz w:val="24"/>
          <w:lang w:val="en-US" w:eastAsia="zh-CN"/>
        </w:rPr>
        <w:t>020210</w:t>
      </w:r>
    </w:p>
    <w:p>
      <w:pPr>
        <w:spacing w:line="300" w:lineRule="auto"/>
        <w:jc w:val="center"/>
        <w:rPr>
          <w:rFonts w:cs="宋体"/>
          <w:kern w:val="0"/>
          <w:sz w:val="24"/>
        </w:rPr>
      </w:pPr>
    </w:p>
    <w:p>
      <w:pPr>
        <w:spacing w:line="300" w:lineRule="auto"/>
        <w:ind w:firstLine="480" w:firstLineChars="200"/>
        <w:rPr>
          <w:rFonts w:eastAsia="黑体"/>
          <w:sz w:val="24"/>
        </w:rPr>
      </w:pPr>
      <w:r>
        <w:rPr>
          <w:rFonts w:eastAsia="黑体"/>
          <w:sz w:val="24"/>
        </w:rPr>
        <w:t>一、考试课程及学分</w:t>
      </w:r>
    </w:p>
    <w:tbl>
      <w:tblPr>
        <w:tblStyle w:val="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39"/>
        <w:gridCol w:w="661"/>
        <w:gridCol w:w="1102"/>
        <w:gridCol w:w="3472"/>
        <w:gridCol w:w="596"/>
        <w:gridCol w:w="16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4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5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00054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管理学原理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00196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专业英语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00197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旅游资源规划与开发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00198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旅游企业投资与管理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00199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中外民俗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06125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旅游美学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6126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旅游人力资源管理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ind w:firstLine="660" w:firstLineChars="300"/>
              <w:jc w:val="both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管理系统中计算机应用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613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选考课不得少于4门、学分不得低于2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cs="宋体"/>
                <w:kern w:val="0"/>
                <w:sz w:val="22"/>
                <w:szCs w:val="22"/>
              </w:rPr>
              <w:t>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管理系统中计算机应用（实践）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00053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对外经济管理概论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00067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财务管理学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00152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  <w:lang w:eastAsia="zh-CN"/>
              </w:rPr>
              <w:t>组织行为学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00184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市场营销策划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03453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创业学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0418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概率论与数理统计(经管类)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3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4184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线性代数(经管类)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613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毕业环节</w:t>
            </w:r>
          </w:p>
        </w:tc>
        <w:tc>
          <w:tcPr>
            <w:tcW w:w="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hint="eastAsia" w:cs="宋体" w:eastAsiaTheme="minor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</w:t>
            </w:r>
            <w:r>
              <w:rPr>
                <w:rFonts w:hint="eastAsia" w:cs="宋体"/>
                <w:kern w:val="0"/>
                <w:sz w:val="22"/>
                <w:szCs w:val="22"/>
                <w:lang w:val="en-US" w:eastAsia="zh-CN"/>
              </w:rPr>
              <w:t>0227</w:t>
            </w:r>
          </w:p>
        </w:tc>
        <w:tc>
          <w:tcPr>
            <w:tcW w:w="34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  <w:lang w:eastAsia="zh-CN"/>
              </w:rPr>
              <w:t>旅游管理</w:t>
            </w:r>
            <w:r>
              <w:rPr>
                <w:rFonts w:hint="eastAsia" w:cs="宋体"/>
                <w:kern w:val="0"/>
                <w:sz w:val="22"/>
                <w:szCs w:val="22"/>
              </w:rPr>
              <w:t>毕业论文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</w:t>
            </w:r>
          </w:p>
        </w:tc>
        <w:tc>
          <w:tcPr>
            <w:tcW w:w="16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6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widowControl/>
        <w:spacing w:line="300" w:lineRule="exact"/>
        <w:ind w:firstLine="480" w:firstLineChars="200"/>
        <w:jc w:val="left"/>
        <w:rPr>
          <w:rFonts w:hint="eastAsia" w:eastAsia="黑体"/>
          <w:sz w:val="24"/>
        </w:rPr>
      </w:pPr>
    </w:p>
    <w:p>
      <w:pPr>
        <w:widowControl/>
        <w:spacing w:line="300" w:lineRule="exact"/>
        <w:ind w:firstLine="480" w:firstLineChars="200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二、报考条件</w:t>
      </w:r>
    </w:p>
    <w:p>
      <w:pPr>
        <w:widowControl/>
        <w:spacing w:line="300" w:lineRule="exact"/>
        <w:ind w:firstLine="480" w:firstLineChars="200"/>
        <w:jc w:val="left"/>
      </w:pPr>
      <w:r>
        <w:rPr>
          <w:rFonts w:hint="eastAsia" w:cs="宋体"/>
          <w:kern w:val="0"/>
          <w:sz w:val="24"/>
        </w:rPr>
        <w:t>凡国家承认学历的专科及专科以上毕业生均可以报考本专业。</w:t>
      </w:r>
      <w:r>
        <w:rPr>
          <w:rFonts w:hint="eastAsia" w:eastAsia="黑体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D2202"/>
    <w:rsid w:val="087E443A"/>
    <w:rsid w:val="0A946540"/>
    <w:rsid w:val="1A662462"/>
    <w:rsid w:val="26AD2202"/>
    <w:rsid w:val="2B152CF2"/>
    <w:rsid w:val="544C440F"/>
    <w:rsid w:val="54772739"/>
    <w:rsid w:val="5D095133"/>
    <w:rsid w:val="6CAA4E9F"/>
    <w:rsid w:val="76CA71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2015-12-29T09:50:00Z</dcterms:created>
  <dc:creator>Administrator</dc:creator>
  <cp:lastModifiedBy>邓老师</cp:lastModifiedBy>
  <dcterms:modified xsi:type="dcterms:W3CDTF">2018-04-26T02:53:55Z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