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16" w:rsidRDefault="00DE493F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关于开展</w:t>
      </w:r>
      <w:r w:rsidR="00FA3B20">
        <w:rPr>
          <w:rFonts w:asciiTheme="minorEastAsia" w:hAnsiTheme="minorEastAsia" w:hint="eastAsia"/>
          <w:sz w:val="32"/>
          <w:szCs w:val="32"/>
        </w:rPr>
        <w:t>湖南外贸职业学院融媒体中心2020年人才选拔</w:t>
      </w:r>
      <w:r w:rsidR="001B4D6D">
        <w:rPr>
          <w:rFonts w:asciiTheme="minorEastAsia" w:hAnsiTheme="minorEastAsia" w:hint="eastAsia"/>
          <w:sz w:val="32"/>
          <w:szCs w:val="32"/>
        </w:rPr>
        <w:t>的</w:t>
      </w:r>
      <w:r w:rsidR="00FA3B20">
        <w:rPr>
          <w:rFonts w:asciiTheme="minorEastAsia" w:hAnsiTheme="minorEastAsia" w:hint="eastAsia"/>
          <w:sz w:val="32"/>
          <w:szCs w:val="32"/>
        </w:rPr>
        <w:t>通知</w:t>
      </w:r>
    </w:p>
    <w:p w:rsidR="00634516" w:rsidRDefault="00634516">
      <w:pPr>
        <w:rPr>
          <w:rFonts w:asciiTheme="minorEastAsia" w:hAnsiTheme="minorEastAsia"/>
          <w:sz w:val="32"/>
          <w:szCs w:val="32"/>
        </w:rPr>
      </w:pPr>
    </w:p>
    <w:p w:rsidR="00E46018" w:rsidRDefault="00E4601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各二级学院：</w:t>
      </w:r>
    </w:p>
    <w:p w:rsidR="0071426B" w:rsidRDefault="00CC143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根据我校文明创建工作安排，现开展</w:t>
      </w:r>
      <w:proofErr w:type="gramStart"/>
      <w:r>
        <w:rPr>
          <w:rFonts w:asciiTheme="minorEastAsia" w:hAnsiTheme="minorEastAsia" w:hint="eastAsia"/>
          <w:sz w:val="32"/>
          <w:szCs w:val="32"/>
        </w:rPr>
        <w:t>融媒体</w:t>
      </w:r>
      <w:proofErr w:type="gramEnd"/>
      <w:r>
        <w:rPr>
          <w:rFonts w:asciiTheme="minorEastAsia" w:hAnsiTheme="minorEastAsia" w:hint="eastAsia"/>
          <w:sz w:val="32"/>
          <w:szCs w:val="32"/>
        </w:rPr>
        <w:t>中心2020年人才选拔工作，</w:t>
      </w:r>
      <w:r w:rsidR="00FA3B20">
        <w:rPr>
          <w:rFonts w:asciiTheme="minorEastAsia" w:hAnsiTheme="minorEastAsia" w:hint="eastAsia"/>
          <w:sz w:val="32"/>
          <w:szCs w:val="32"/>
        </w:rPr>
        <w:t>湖南外贸职业学院融媒体中心</w:t>
      </w:r>
      <w:r w:rsidR="00E46018">
        <w:rPr>
          <w:rFonts w:asciiTheme="minorEastAsia" w:hAnsiTheme="minorEastAsia" w:hint="eastAsia"/>
          <w:sz w:val="32"/>
          <w:szCs w:val="32"/>
        </w:rPr>
        <w:t>旨在</w:t>
      </w:r>
      <w:r w:rsidR="00F228EB" w:rsidRPr="00AA4F3C">
        <w:rPr>
          <w:rFonts w:asciiTheme="minorEastAsia" w:hAnsiTheme="minorEastAsia" w:hint="eastAsia"/>
          <w:sz w:val="32"/>
          <w:szCs w:val="32"/>
        </w:rPr>
        <w:t>积极推动学校精神文明和校园文化建设，</w:t>
      </w:r>
      <w:r w:rsidR="00AA4F3C" w:rsidRPr="00AA4F3C">
        <w:rPr>
          <w:rFonts w:asciiTheme="minorEastAsia" w:hAnsiTheme="minorEastAsia" w:hint="eastAsia"/>
          <w:sz w:val="32"/>
          <w:szCs w:val="32"/>
        </w:rPr>
        <w:t>弘扬主旋律，坚守意识形态阵地，正向引导舆论风向，营造良好校园风尚，构建文明和谐校园。</w:t>
      </w:r>
      <w:r w:rsidR="00FA3B20">
        <w:rPr>
          <w:rFonts w:asciiTheme="minorEastAsia" w:hAnsiTheme="minorEastAsia" w:hint="eastAsia"/>
          <w:sz w:val="32"/>
          <w:szCs w:val="32"/>
        </w:rPr>
        <w:t>设立新闻采编部、主持主播部、摄影摄像部、外联运营部四大职能板块，各部均安排多名专业老师指导，部门成员按比例定期轮岗，鼓励互相学习，培养综合能力。</w:t>
      </w:r>
      <w:r w:rsidR="00052F3C">
        <w:rPr>
          <w:rFonts w:asciiTheme="minorEastAsia" w:hAnsiTheme="minorEastAsia" w:hint="eastAsia"/>
          <w:sz w:val="32"/>
          <w:szCs w:val="32"/>
        </w:rPr>
        <w:t>选拔会</w:t>
      </w:r>
      <w:r w:rsidR="004B0F03">
        <w:rPr>
          <w:rFonts w:asciiTheme="minorEastAsia" w:hAnsiTheme="minorEastAsia" w:hint="eastAsia"/>
          <w:sz w:val="32"/>
          <w:szCs w:val="32"/>
        </w:rPr>
        <w:t>具体通知如下：</w:t>
      </w:r>
    </w:p>
    <w:p w:rsidR="00634516" w:rsidRDefault="00FA3B20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一、岗位职责及人才需求</w:t>
      </w:r>
    </w:p>
    <w:p w:rsidR="00634516" w:rsidRDefault="00FA3B20">
      <w:pPr>
        <w:ind w:firstLineChars="200" w:firstLine="643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1、新闻采编部：</w:t>
      </w:r>
      <w:r>
        <w:rPr>
          <w:rFonts w:asciiTheme="minorEastAsia" w:hAnsiTheme="minorEastAsia" w:hint="eastAsia"/>
          <w:sz w:val="32"/>
          <w:szCs w:val="32"/>
        </w:rPr>
        <w:t>参与学校各项活动，积极收集新闻线索，组织开展采访、访谈、直播等任务，负责稿件的整理审核、修改修订、发表报道等。</w:t>
      </w:r>
    </w:p>
    <w:p w:rsidR="00634516" w:rsidRDefault="00FA3B2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人才需求：会基本的Office操作，有一定的组织策划能力，有较好的文字编写能力。在各类平台发表过文章的优先。</w:t>
      </w:r>
    </w:p>
    <w:p w:rsidR="00634516" w:rsidRDefault="00FA3B20">
      <w:pPr>
        <w:ind w:firstLineChars="200" w:firstLine="643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2、主持主播部：</w:t>
      </w:r>
      <w:r>
        <w:rPr>
          <w:rFonts w:asciiTheme="minorEastAsia" w:hAnsiTheme="minorEastAsia" w:hint="eastAsia"/>
          <w:sz w:val="32"/>
          <w:szCs w:val="32"/>
        </w:rPr>
        <w:t>参与学校各项活动，采访活动嘉宾，访谈新闻人物，担任活动主持或直播现场主播，录制视频新闻及校园宣传短视频。</w:t>
      </w:r>
    </w:p>
    <w:p w:rsidR="00634516" w:rsidRDefault="00FA3B2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人才需求：普通话标准，形象气质较好。有才艺，</w:t>
      </w:r>
      <w:proofErr w:type="gramStart"/>
      <w:r>
        <w:rPr>
          <w:rFonts w:asciiTheme="minorEastAsia" w:hAnsiTheme="minorEastAsia" w:hint="eastAsia"/>
          <w:sz w:val="32"/>
          <w:szCs w:val="32"/>
        </w:rPr>
        <w:t>有抖音</w:t>
      </w:r>
      <w:proofErr w:type="gramEnd"/>
      <w:r>
        <w:rPr>
          <w:rFonts w:asciiTheme="minorEastAsia" w:hAnsiTheme="minorEastAsia" w:hint="eastAsia"/>
          <w:sz w:val="32"/>
          <w:szCs w:val="32"/>
        </w:rPr>
        <w:t>等短视频平台账号运营经验的优先。</w:t>
      </w:r>
    </w:p>
    <w:p w:rsidR="00634516" w:rsidRDefault="00FA3B20">
      <w:pPr>
        <w:ind w:firstLineChars="200" w:firstLine="643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3、摄影摄像部：</w:t>
      </w:r>
      <w:r>
        <w:rPr>
          <w:rFonts w:asciiTheme="minorEastAsia" w:hAnsiTheme="minorEastAsia" w:hint="eastAsia"/>
          <w:sz w:val="32"/>
          <w:szCs w:val="32"/>
        </w:rPr>
        <w:t>参与学校各项活动，负责摄影摄像</w:t>
      </w:r>
      <w:r w:rsidR="00997FD8">
        <w:rPr>
          <w:rFonts w:asciiTheme="minorEastAsia" w:hAnsiTheme="minorEastAsia" w:hint="eastAsia"/>
          <w:sz w:val="32"/>
          <w:szCs w:val="32"/>
        </w:rPr>
        <w:t>、无人机操作</w:t>
      </w:r>
      <w:r>
        <w:rPr>
          <w:rFonts w:asciiTheme="minorEastAsia" w:hAnsiTheme="minorEastAsia" w:hint="eastAsia"/>
          <w:sz w:val="32"/>
          <w:szCs w:val="32"/>
        </w:rPr>
        <w:t>及后期效果合成、剪辑制作。</w:t>
      </w:r>
    </w:p>
    <w:p w:rsidR="00634516" w:rsidRDefault="00FA3B2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人才需求：具备一定的摄影能力及较好的审美能力，有PS、AI等制作软件基础。有单反相机等摄影器材的优先。</w:t>
      </w:r>
    </w:p>
    <w:p w:rsidR="00634516" w:rsidRDefault="00FA3B20">
      <w:pPr>
        <w:ind w:firstLineChars="200" w:firstLine="643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4、外联运营部：</w:t>
      </w:r>
      <w:r>
        <w:rPr>
          <w:rFonts w:asciiTheme="minorEastAsia" w:hAnsiTheme="minorEastAsia" w:hint="eastAsia"/>
          <w:sz w:val="32"/>
          <w:szCs w:val="32"/>
        </w:rPr>
        <w:t>积极对接合作企业，寻求赞助，尝试市场化运作模式，通过不同的报道形式、不同介质的推送、不同渠道的传播策划输出新的内容创意。</w:t>
      </w:r>
    </w:p>
    <w:p w:rsidR="00634516" w:rsidRDefault="00FA3B2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人才需求：</w:t>
      </w:r>
      <w:r w:rsidR="006C68F4">
        <w:rPr>
          <w:rFonts w:asciiTheme="minorEastAsia" w:hAnsiTheme="minorEastAsia" w:hint="eastAsia"/>
          <w:sz w:val="32"/>
          <w:szCs w:val="32"/>
        </w:rPr>
        <w:t>有一定活动策划经验</w:t>
      </w:r>
      <w:r w:rsidR="006C68F4" w:rsidRPr="006C68F4">
        <w:rPr>
          <w:rFonts w:asciiTheme="minorEastAsia" w:hAnsiTheme="minorEastAsia" w:hint="eastAsia"/>
          <w:sz w:val="32"/>
          <w:szCs w:val="32"/>
        </w:rPr>
        <w:t>，</w:t>
      </w:r>
      <w:r w:rsidRPr="006C68F4">
        <w:rPr>
          <w:rFonts w:asciiTheme="minorEastAsia" w:hAnsiTheme="minorEastAsia" w:hint="eastAsia"/>
          <w:sz w:val="32"/>
          <w:szCs w:val="32"/>
        </w:rPr>
        <w:t>具备</w:t>
      </w:r>
      <w:r w:rsidR="006C68F4" w:rsidRPr="006C68F4">
        <w:rPr>
          <w:rFonts w:asciiTheme="minorEastAsia" w:hAnsiTheme="minorEastAsia" w:hint="eastAsia"/>
          <w:sz w:val="32"/>
          <w:szCs w:val="32"/>
        </w:rPr>
        <w:t>社会实践</w:t>
      </w:r>
      <w:r w:rsidRPr="006C68F4">
        <w:rPr>
          <w:rFonts w:asciiTheme="minorEastAsia" w:hAnsiTheme="minorEastAsia" w:hint="eastAsia"/>
          <w:sz w:val="32"/>
          <w:szCs w:val="32"/>
        </w:rPr>
        <w:t>综合能</w:t>
      </w:r>
      <w:r w:rsidRPr="00997FD8">
        <w:rPr>
          <w:rFonts w:asciiTheme="minorEastAsia" w:hAnsiTheme="minorEastAsia" w:hint="eastAsia"/>
          <w:sz w:val="32"/>
          <w:szCs w:val="32"/>
        </w:rPr>
        <w:t>力。</w:t>
      </w:r>
      <w:r>
        <w:rPr>
          <w:rFonts w:asciiTheme="minorEastAsia" w:hAnsiTheme="minorEastAsia" w:hint="eastAsia"/>
          <w:sz w:val="32"/>
          <w:szCs w:val="32"/>
        </w:rPr>
        <w:t>有口才、性格外向活泼的优先。</w:t>
      </w:r>
    </w:p>
    <w:p w:rsidR="00634516" w:rsidRDefault="00FA3B20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二、选拔安排</w:t>
      </w:r>
    </w:p>
    <w:p w:rsidR="00634516" w:rsidRDefault="00FA3B2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报名方式：全体在校学生均可通过各二级学院</w:t>
      </w:r>
      <w:r w:rsidR="003B443D">
        <w:rPr>
          <w:rFonts w:asciiTheme="minorEastAsia" w:hAnsiTheme="minorEastAsia" w:hint="eastAsia"/>
          <w:sz w:val="32"/>
          <w:szCs w:val="32"/>
        </w:rPr>
        <w:t>填写报名表</w:t>
      </w:r>
      <w:r>
        <w:rPr>
          <w:rFonts w:asciiTheme="minorEastAsia" w:hAnsiTheme="minorEastAsia" w:hint="eastAsia"/>
          <w:sz w:val="32"/>
          <w:szCs w:val="32"/>
        </w:rPr>
        <w:t>参加选拔，每个二级学院至少推荐8名以上学生参加选拔会（注：针对</w:t>
      </w:r>
      <w:proofErr w:type="gramStart"/>
      <w:r>
        <w:rPr>
          <w:rFonts w:asciiTheme="minorEastAsia" w:hAnsiTheme="minorEastAsia" w:hint="eastAsia"/>
          <w:sz w:val="32"/>
          <w:szCs w:val="32"/>
        </w:rPr>
        <w:t>融媒体</w:t>
      </w:r>
      <w:proofErr w:type="gramEnd"/>
      <w:r>
        <w:rPr>
          <w:rFonts w:asciiTheme="minorEastAsia" w:hAnsiTheme="minorEastAsia" w:hint="eastAsia"/>
          <w:sz w:val="32"/>
          <w:szCs w:val="32"/>
        </w:rPr>
        <w:t>中心每个部门分别推荐2名以上学生）。</w:t>
      </w:r>
    </w:p>
    <w:p w:rsidR="00634516" w:rsidRDefault="00FA3B2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日期：本轮选拔10月下旬开始，11月上旬结束，具体</w:t>
      </w:r>
      <w:r w:rsidR="008A01C9">
        <w:rPr>
          <w:rFonts w:asciiTheme="minorEastAsia" w:hAnsiTheme="minorEastAsia" w:hint="eastAsia"/>
          <w:sz w:val="32"/>
          <w:szCs w:val="32"/>
        </w:rPr>
        <w:t>安排</w:t>
      </w:r>
      <w:r>
        <w:rPr>
          <w:rFonts w:asciiTheme="minorEastAsia" w:hAnsiTheme="minorEastAsia" w:hint="eastAsia"/>
          <w:sz w:val="32"/>
          <w:szCs w:val="32"/>
        </w:rPr>
        <w:t>另行通知。</w:t>
      </w:r>
    </w:p>
    <w:p w:rsidR="00634516" w:rsidRDefault="00FA3B2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地点：学术交流中心208会议室</w:t>
      </w:r>
    </w:p>
    <w:p w:rsidR="00634516" w:rsidRDefault="00FA3B2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时间：中午12:30-13:30</w:t>
      </w:r>
    </w:p>
    <w:p w:rsidR="00634516" w:rsidRDefault="00FA3B20">
      <w:pPr>
        <w:ind w:firstLineChars="200" w:firstLine="643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三、工作要求</w:t>
      </w:r>
    </w:p>
    <w:p w:rsidR="00634516" w:rsidRDefault="003B443D" w:rsidP="003B443D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3B443D">
        <w:rPr>
          <w:rFonts w:asciiTheme="minorEastAsia" w:hAnsiTheme="minorEastAsia" w:hint="eastAsia"/>
          <w:sz w:val="32"/>
          <w:szCs w:val="32"/>
        </w:rPr>
        <w:t>各二级学院</w:t>
      </w:r>
      <w:proofErr w:type="gramStart"/>
      <w:r w:rsidR="00CF7636">
        <w:rPr>
          <w:rFonts w:asciiTheme="minorEastAsia" w:hAnsiTheme="minorEastAsia" w:hint="eastAsia"/>
          <w:sz w:val="32"/>
          <w:szCs w:val="32"/>
        </w:rPr>
        <w:t>请</w:t>
      </w:r>
      <w:r w:rsidRPr="003B443D">
        <w:rPr>
          <w:rFonts w:asciiTheme="minorEastAsia" w:hAnsiTheme="minorEastAsia" w:hint="eastAsia"/>
          <w:sz w:val="32"/>
          <w:szCs w:val="32"/>
        </w:rPr>
        <w:t>高度</w:t>
      </w:r>
      <w:proofErr w:type="gramEnd"/>
      <w:r w:rsidRPr="003B443D">
        <w:rPr>
          <w:rFonts w:asciiTheme="minorEastAsia" w:hAnsiTheme="minorEastAsia" w:hint="eastAsia"/>
          <w:sz w:val="32"/>
          <w:szCs w:val="32"/>
        </w:rPr>
        <w:t>重视</w:t>
      </w:r>
      <w:r w:rsidR="00CF7636">
        <w:rPr>
          <w:rFonts w:asciiTheme="minorEastAsia" w:hAnsiTheme="minorEastAsia" w:hint="eastAsia"/>
          <w:sz w:val="32"/>
          <w:szCs w:val="32"/>
        </w:rPr>
        <w:t>本次选拔，</w:t>
      </w:r>
      <w:r w:rsidR="00EF795D">
        <w:rPr>
          <w:rFonts w:asciiTheme="minorEastAsia" w:hAnsiTheme="minorEastAsia" w:hint="eastAsia"/>
          <w:sz w:val="32"/>
          <w:szCs w:val="32"/>
        </w:rPr>
        <w:t>积极宣传动员，</w:t>
      </w:r>
      <w:r w:rsidR="00E80F93">
        <w:rPr>
          <w:rFonts w:asciiTheme="minorEastAsia" w:hAnsiTheme="minorEastAsia" w:hint="eastAsia"/>
          <w:sz w:val="32"/>
          <w:szCs w:val="32"/>
        </w:rPr>
        <w:t>提供各项支持，</w:t>
      </w:r>
      <w:r w:rsidR="00544C9A">
        <w:rPr>
          <w:rFonts w:asciiTheme="minorEastAsia" w:hAnsiTheme="minorEastAsia" w:hint="eastAsia"/>
          <w:sz w:val="32"/>
          <w:szCs w:val="32"/>
        </w:rPr>
        <w:t>鼓励学生</w:t>
      </w:r>
      <w:r w:rsidR="00997FD8">
        <w:rPr>
          <w:rFonts w:asciiTheme="minorEastAsia" w:hAnsiTheme="minorEastAsia" w:hint="eastAsia"/>
          <w:sz w:val="32"/>
          <w:szCs w:val="32"/>
        </w:rPr>
        <w:t>参与</w:t>
      </w:r>
      <w:r w:rsidR="00544C9A">
        <w:rPr>
          <w:rFonts w:asciiTheme="minorEastAsia" w:hAnsiTheme="minorEastAsia" w:hint="eastAsia"/>
          <w:sz w:val="32"/>
          <w:szCs w:val="32"/>
        </w:rPr>
        <w:t>，助力校园文化建设及文明创建工</w:t>
      </w:r>
      <w:r w:rsidR="00544C9A">
        <w:rPr>
          <w:rFonts w:asciiTheme="minorEastAsia" w:hAnsiTheme="minorEastAsia" w:hint="eastAsia"/>
          <w:sz w:val="32"/>
          <w:szCs w:val="32"/>
        </w:rPr>
        <w:lastRenderedPageBreak/>
        <w:t>作。</w:t>
      </w:r>
      <w:r w:rsidR="00EF795D">
        <w:rPr>
          <w:rFonts w:asciiTheme="minorEastAsia" w:hAnsiTheme="minorEastAsia" w:hint="eastAsia"/>
          <w:sz w:val="32"/>
          <w:szCs w:val="32"/>
        </w:rPr>
        <w:t>各二级学院请</w:t>
      </w:r>
      <w:r w:rsidR="00EF795D" w:rsidRPr="00EF795D">
        <w:rPr>
          <w:rFonts w:asciiTheme="minorEastAsia" w:hAnsiTheme="minorEastAsia" w:hint="eastAsia"/>
          <w:sz w:val="32"/>
          <w:szCs w:val="32"/>
        </w:rPr>
        <w:t>于</w:t>
      </w:r>
      <w:r w:rsidR="00EF795D">
        <w:rPr>
          <w:rFonts w:asciiTheme="minorEastAsia" w:hAnsiTheme="minorEastAsia" w:hint="eastAsia"/>
          <w:sz w:val="32"/>
          <w:szCs w:val="32"/>
        </w:rPr>
        <w:t>10</w:t>
      </w:r>
      <w:r w:rsidR="00EF795D" w:rsidRPr="00EF795D">
        <w:rPr>
          <w:rFonts w:asciiTheme="minorEastAsia" w:hAnsiTheme="minorEastAsia" w:hint="eastAsia"/>
          <w:sz w:val="32"/>
          <w:szCs w:val="32"/>
        </w:rPr>
        <w:t>月</w:t>
      </w:r>
      <w:r w:rsidR="00EF795D">
        <w:rPr>
          <w:rFonts w:asciiTheme="minorEastAsia" w:hAnsiTheme="minorEastAsia" w:hint="eastAsia"/>
          <w:sz w:val="32"/>
          <w:szCs w:val="32"/>
        </w:rPr>
        <w:t>26</w:t>
      </w:r>
      <w:r w:rsidR="00EF795D" w:rsidRPr="00EF795D">
        <w:rPr>
          <w:rFonts w:asciiTheme="minorEastAsia" w:hAnsiTheme="minorEastAsia" w:hint="eastAsia"/>
          <w:sz w:val="32"/>
          <w:szCs w:val="32"/>
        </w:rPr>
        <w:t>日前将</w:t>
      </w:r>
      <w:r w:rsidR="00EF795D">
        <w:rPr>
          <w:rFonts w:asciiTheme="minorEastAsia" w:hAnsiTheme="minorEastAsia" w:hint="eastAsia"/>
          <w:sz w:val="32"/>
          <w:szCs w:val="32"/>
        </w:rPr>
        <w:t>报名表</w:t>
      </w:r>
      <w:r w:rsidR="008F3E0D">
        <w:rPr>
          <w:rFonts w:asciiTheme="minorEastAsia" w:hAnsiTheme="minorEastAsia" w:hint="eastAsia"/>
          <w:sz w:val="32"/>
          <w:szCs w:val="32"/>
        </w:rPr>
        <w:t>、报名汇总</w:t>
      </w:r>
      <w:proofErr w:type="gramStart"/>
      <w:r w:rsidR="008F3E0D">
        <w:rPr>
          <w:rFonts w:asciiTheme="minorEastAsia" w:hAnsiTheme="minorEastAsia" w:hint="eastAsia"/>
          <w:sz w:val="32"/>
          <w:szCs w:val="32"/>
        </w:rPr>
        <w:t>表</w:t>
      </w:r>
      <w:r w:rsidR="00EF795D" w:rsidRPr="00EF795D">
        <w:rPr>
          <w:rFonts w:asciiTheme="minorEastAsia" w:hAnsiTheme="minorEastAsia" w:hint="eastAsia"/>
          <w:sz w:val="32"/>
          <w:szCs w:val="32"/>
        </w:rPr>
        <w:t>及时</w:t>
      </w:r>
      <w:proofErr w:type="gramEnd"/>
      <w:r w:rsidR="00EF795D" w:rsidRPr="00EF795D">
        <w:rPr>
          <w:rFonts w:asciiTheme="minorEastAsia" w:hAnsiTheme="minorEastAsia" w:hint="eastAsia"/>
          <w:sz w:val="32"/>
          <w:szCs w:val="32"/>
        </w:rPr>
        <w:t>报送</w:t>
      </w:r>
      <w:r w:rsidR="009022F9">
        <w:rPr>
          <w:rFonts w:asciiTheme="minorEastAsia" w:hAnsiTheme="minorEastAsia" w:hint="eastAsia"/>
          <w:sz w:val="32"/>
          <w:szCs w:val="32"/>
        </w:rPr>
        <w:t>宣传统战部</w:t>
      </w:r>
      <w:r w:rsidR="00EF795D" w:rsidRPr="00EF795D">
        <w:rPr>
          <w:rFonts w:asciiTheme="minorEastAsia" w:hAnsiTheme="minorEastAsia" w:hint="eastAsia"/>
          <w:sz w:val="32"/>
          <w:szCs w:val="32"/>
        </w:rPr>
        <w:t>（</w:t>
      </w:r>
      <w:hyperlink r:id="rId7" w:history="1">
        <w:r w:rsidR="009022F9" w:rsidRPr="00870C86">
          <w:rPr>
            <w:rStyle w:val="a3"/>
            <w:rFonts w:asciiTheme="minorEastAsia" w:hAnsiTheme="minorEastAsia" w:hint="eastAsia"/>
            <w:sz w:val="32"/>
            <w:szCs w:val="32"/>
          </w:rPr>
          <w:t>邮箱</w:t>
        </w:r>
        <w:r w:rsidR="009022F9" w:rsidRPr="00870C86">
          <w:rPr>
            <w:rStyle w:val="a3"/>
            <w:rFonts w:asciiTheme="minorEastAsia" w:hAnsiTheme="minorEastAsia"/>
            <w:sz w:val="32"/>
            <w:szCs w:val="32"/>
          </w:rPr>
          <w:t>xctzb2020@qq.com</w:t>
        </w:r>
      </w:hyperlink>
      <w:r w:rsidR="00EF795D" w:rsidRPr="00EF795D">
        <w:rPr>
          <w:rFonts w:asciiTheme="minorEastAsia" w:hAnsiTheme="minorEastAsia" w:hint="eastAsia"/>
          <w:sz w:val="32"/>
          <w:szCs w:val="32"/>
        </w:rPr>
        <w:t>）。</w:t>
      </w:r>
    </w:p>
    <w:p w:rsidR="009022F9" w:rsidRDefault="009022F9" w:rsidP="009022F9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9022F9">
        <w:rPr>
          <w:rFonts w:asciiTheme="minorEastAsia" w:hAnsiTheme="minorEastAsia" w:hint="eastAsia"/>
          <w:b/>
          <w:sz w:val="32"/>
          <w:szCs w:val="32"/>
        </w:rPr>
        <w:t>四、报名表</w:t>
      </w:r>
      <w:r w:rsidR="008F3E0D">
        <w:rPr>
          <w:rFonts w:asciiTheme="minorEastAsia" w:hAnsiTheme="minorEastAsia" w:hint="eastAsia"/>
          <w:b/>
          <w:sz w:val="32"/>
          <w:szCs w:val="32"/>
        </w:rPr>
        <w:t>及报名汇总表</w:t>
      </w:r>
    </w:p>
    <w:p w:rsidR="007039FD" w:rsidRDefault="007039FD" w:rsidP="007039F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见附件。</w:t>
      </w:r>
    </w:p>
    <w:p w:rsidR="008F3E0D" w:rsidRDefault="008F3E0D" w:rsidP="007039FD">
      <w:pPr>
        <w:rPr>
          <w:rFonts w:asciiTheme="minorEastAsia" w:hAnsiTheme="minorEastAsia"/>
          <w:sz w:val="32"/>
          <w:szCs w:val="32"/>
        </w:rPr>
      </w:pPr>
    </w:p>
    <w:p w:rsidR="008F3E0D" w:rsidRDefault="008F3E0D" w:rsidP="008F3E0D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湖南外贸职业学院</w:t>
      </w:r>
    </w:p>
    <w:p w:rsidR="008F3E0D" w:rsidRDefault="008F3E0D" w:rsidP="008F3E0D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宣传统战部</w:t>
      </w:r>
    </w:p>
    <w:p w:rsidR="009D3D18" w:rsidRDefault="008F3E0D" w:rsidP="009D3D18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2020年10月19</w:t>
      </w:r>
      <w:r>
        <w:rPr>
          <w:rFonts w:asciiTheme="minorEastAsia" w:hAnsiTheme="minorEastAsia" w:hint="eastAsia"/>
          <w:sz w:val="32"/>
          <w:szCs w:val="32"/>
        </w:rPr>
        <w:t>日</w:t>
      </w:r>
    </w:p>
    <w:p w:rsidR="009D3D18" w:rsidRDefault="009D3D18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</w:p>
    <w:p w:rsidR="001B4D6D" w:rsidRDefault="001B4D6D" w:rsidP="001B4D6D">
      <w:pPr>
        <w:ind w:right="1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附件一</w:t>
      </w:r>
    </w:p>
    <w:p w:rsidR="001B4D6D" w:rsidRDefault="001B4D6D" w:rsidP="001B4D6D">
      <w:pPr>
        <w:ind w:right="160"/>
        <w:rPr>
          <w:rFonts w:asciiTheme="minorEastAsia" w:hAnsiTheme="minorEastAsia"/>
          <w:sz w:val="32"/>
          <w:szCs w:val="32"/>
        </w:rPr>
      </w:pPr>
    </w:p>
    <w:p w:rsidR="00DE493F" w:rsidRDefault="009D3D18" w:rsidP="00DE493F">
      <w:pPr>
        <w:ind w:right="160"/>
        <w:jc w:val="center"/>
        <w:rPr>
          <w:rFonts w:asciiTheme="minorEastAsia" w:hAnsiTheme="minorEastAsia"/>
          <w:sz w:val="32"/>
          <w:szCs w:val="32"/>
        </w:rPr>
      </w:pPr>
      <w:r w:rsidRPr="009D3D18">
        <w:rPr>
          <w:rFonts w:asciiTheme="minorEastAsia" w:hAnsiTheme="minorEastAsia" w:hint="eastAsia"/>
          <w:sz w:val="32"/>
          <w:szCs w:val="32"/>
        </w:rPr>
        <w:t>湖南外贸职业学院融媒体中心2020年人才选拔会</w:t>
      </w:r>
    </w:p>
    <w:p w:rsidR="00DE493F" w:rsidRDefault="00DE493F" w:rsidP="00DE493F">
      <w:pPr>
        <w:ind w:right="160"/>
        <w:jc w:val="center"/>
        <w:rPr>
          <w:rFonts w:asciiTheme="minorEastAsia" w:hAnsiTheme="minorEastAsia"/>
          <w:sz w:val="32"/>
          <w:szCs w:val="32"/>
        </w:rPr>
      </w:pPr>
      <w:r w:rsidRPr="009D3D18">
        <w:rPr>
          <w:rFonts w:asciiTheme="minorEastAsia" w:hAnsiTheme="minorEastAsia" w:hint="eastAsia"/>
          <w:sz w:val="32"/>
          <w:szCs w:val="32"/>
        </w:rPr>
        <w:t>报名表</w:t>
      </w:r>
    </w:p>
    <w:tbl>
      <w:tblPr>
        <w:tblW w:w="92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38"/>
        <w:gridCol w:w="2442"/>
        <w:gridCol w:w="992"/>
        <w:gridCol w:w="684"/>
        <w:gridCol w:w="2980"/>
      </w:tblGrid>
      <w:tr w:rsidR="00712971" w:rsidRPr="00712971" w:rsidTr="00B44DD8">
        <w:trPr>
          <w:trHeight w:val="983"/>
          <w:jc w:val="center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712971">
              <w:rPr>
                <w:rFonts w:ascii="宋体" w:eastAsia="宋体" w:hAnsi="宋体" w:cs="Times New Roman" w:hint="eastAsia"/>
                <w:sz w:val="32"/>
                <w:szCs w:val="32"/>
              </w:rPr>
              <w:t>学院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:rsidR="00712971" w:rsidRDefault="00712971" w:rsidP="006009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712971">
              <w:rPr>
                <w:rFonts w:ascii="宋体" w:eastAsia="宋体" w:hAnsi="宋体" w:cs="Times New Roman" w:hint="eastAsia"/>
                <w:sz w:val="32"/>
                <w:szCs w:val="32"/>
              </w:rPr>
              <w:t>2寸</w:t>
            </w:r>
            <w:r w:rsidR="0060091D">
              <w:rPr>
                <w:rFonts w:ascii="宋体" w:eastAsia="宋体" w:hAnsi="宋体" w:cs="Times New Roman" w:hint="eastAsia"/>
                <w:sz w:val="32"/>
                <w:szCs w:val="32"/>
              </w:rPr>
              <w:t>电子</w:t>
            </w:r>
            <w:r w:rsidRPr="00712971">
              <w:rPr>
                <w:rFonts w:ascii="宋体" w:eastAsia="宋体" w:hAnsi="宋体" w:cs="Times New Roman" w:hint="eastAsia"/>
                <w:sz w:val="32"/>
                <w:szCs w:val="32"/>
              </w:rPr>
              <w:t>照</w:t>
            </w:r>
          </w:p>
          <w:p w:rsidR="00EB79DB" w:rsidRPr="00712971" w:rsidRDefault="00EB79DB" w:rsidP="006009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（有则提供）</w:t>
            </w:r>
          </w:p>
        </w:tc>
      </w:tr>
      <w:tr w:rsidR="00712971" w:rsidRPr="00712971" w:rsidTr="00B44DD8">
        <w:trPr>
          <w:trHeight w:val="983"/>
          <w:jc w:val="center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712971">
              <w:rPr>
                <w:rFonts w:ascii="宋体" w:eastAsia="宋体" w:hAnsi="宋体" w:cs="Times New Roman" w:hint="eastAsia"/>
                <w:sz w:val="32"/>
                <w:szCs w:val="32"/>
              </w:rPr>
              <w:t>班级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712971" w:rsidRPr="00712971" w:rsidTr="00B44DD8">
        <w:trPr>
          <w:trHeight w:val="983"/>
          <w:jc w:val="center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712971">
              <w:rPr>
                <w:rFonts w:ascii="宋体" w:eastAsia="宋体" w:hAnsi="宋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FA2A8F" w:rsidRPr="00712971" w:rsidTr="00B44DD8">
        <w:trPr>
          <w:trHeight w:val="983"/>
          <w:jc w:val="center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FA2A8F" w:rsidRPr="00712971" w:rsidRDefault="00FA2A8F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712971">
              <w:rPr>
                <w:rFonts w:ascii="宋体" w:eastAsia="宋体" w:hAnsi="宋体" w:cs="Times New Roman" w:hint="eastAsia"/>
                <w:sz w:val="32"/>
                <w:szCs w:val="32"/>
              </w:rPr>
              <w:t>出生年月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A2A8F" w:rsidRPr="00712971" w:rsidRDefault="00FA2A8F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2A8F" w:rsidRPr="00712971" w:rsidRDefault="00FA2A8F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A2A8F" w:rsidRPr="00712971" w:rsidRDefault="00FA2A8F" w:rsidP="00FA2A8F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:rsidR="00FA2A8F" w:rsidRPr="00712971" w:rsidRDefault="00FA2A8F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712971" w:rsidRPr="00712971" w:rsidTr="00B44DD8">
        <w:trPr>
          <w:trHeight w:val="1138"/>
          <w:jc w:val="center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712971" w:rsidRPr="00712971" w:rsidRDefault="003454F6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712971">
              <w:rPr>
                <w:rFonts w:ascii="宋体" w:eastAsia="宋体" w:hAnsi="宋体" w:cs="Times New Roman" w:hint="eastAsia"/>
                <w:sz w:val="32"/>
                <w:szCs w:val="32"/>
              </w:rPr>
              <w:t>政治面貌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712971" w:rsidRPr="00712971" w:rsidRDefault="003454F6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意向部门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712971" w:rsidRPr="00712971" w:rsidTr="00B44DD8">
        <w:trPr>
          <w:trHeight w:val="1123"/>
          <w:jc w:val="center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712971">
              <w:rPr>
                <w:rFonts w:ascii="宋体" w:eastAsia="宋体" w:hAnsi="宋体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712971">
              <w:rPr>
                <w:rFonts w:ascii="宋体" w:eastAsia="宋体" w:hAnsi="宋体" w:cs="Times New Roman" w:hint="eastAsia"/>
                <w:sz w:val="32"/>
                <w:szCs w:val="32"/>
              </w:rPr>
              <w:t>QQ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712971" w:rsidRPr="00712971" w:rsidTr="00B44DD8">
        <w:trPr>
          <w:trHeight w:val="3818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712971">
              <w:rPr>
                <w:rFonts w:ascii="宋体" w:eastAsia="宋体" w:hAnsi="宋体" w:cs="Times New Roman" w:hint="eastAsia"/>
                <w:sz w:val="32"/>
                <w:szCs w:val="32"/>
              </w:rPr>
              <w:t>个</w:t>
            </w:r>
          </w:p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712971">
              <w:rPr>
                <w:rFonts w:ascii="宋体" w:eastAsia="宋体" w:hAnsi="宋体" w:cs="Times New Roman" w:hint="eastAsia"/>
                <w:sz w:val="32"/>
                <w:szCs w:val="32"/>
              </w:rPr>
              <w:t>人</w:t>
            </w:r>
          </w:p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712971">
              <w:rPr>
                <w:rFonts w:ascii="宋体" w:eastAsia="宋体" w:hAnsi="宋体" w:cs="Times New Roman" w:hint="eastAsia"/>
                <w:sz w:val="32"/>
                <w:szCs w:val="32"/>
              </w:rPr>
              <w:t>简</w:t>
            </w:r>
          </w:p>
          <w:p w:rsidR="00712971" w:rsidRPr="00712971" w:rsidRDefault="00712971" w:rsidP="00712971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proofErr w:type="gramStart"/>
            <w:r w:rsidRPr="00712971">
              <w:rPr>
                <w:rFonts w:ascii="宋体" w:eastAsia="宋体" w:hAnsi="宋体" w:cs="Times New Roman" w:hint="eastAsia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8236" w:type="dxa"/>
            <w:gridSpan w:val="5"/>
            <w:shd w:val="clear" w:color="auto" w:fill="auto"/>
          </w:tcPr>
          <w:p w:rsidR="00712971" w:rsidRPr="00712971" w:rsidRDefault="00712971" w:rsidP="00915A2F">
            <w:pPr>
              <w:spacing w:line="560" w:lineRule="exact"/>
              <w:jc w:val="left"/>
              <w:rPr>
                <w:rFonts w:ascii="宋体" w:eastAsia="宋体" w:hAnsi="宋体" w:cs="Times New Roman"/>
                <w:sz w:val="32"/>
                <w:szCs w:val="32"/>
              </w:rPr>
            </w:pPr>
            <w:r w:rsidRPr="00712971">
              <w:rPr>
                <w:rFonts w:ascii="宋体" w:eastAsia="宋体" w:hAnsi="宋体" w:cs="Times New Roman" w:hint="eastAsia"/>
                <w:sz w:val="28"/>
                <w:szCs w:val="32"/>
              </w:rPr>
              <w:t>(个人特长、兴趣爱好、所获奖励</w:t>
            </w:r>
            <w:r w:rsidR="00994BCF">
              <w:rPr>
                <w:rFonts w:ascii="宋体" w:eastAsia="宋体" w:hAnsi="宋体" w:cs="Times New Roman" w:hint="eastAsia"/>
                <w:sz w:val="28"/>
                <w:szCs w:val="32"/>
              </w:rPr>
              <w:t>、与</w:t>
            </w:r>
            <w:r w:rsidR="00915A2F">
              <w:rPr>
                <w:rFonts w:ascii="宋体" w:eastAsia="宋体" w:hAnsi="宋体" w:cs="Times New Roman" w:hint="eastAsia"/>
                <w:sz w:val="28"/>
                <w:szCs w:val="32"/>
              </w:rPr>
              <w:t>意向部门</w:t>
            </w:r>
            <w:bookmarkStart w:id="0" w:name="_GoBack"/>
            <w:bookmarkEnd w:id="0"/>
            <w:r w:rsidR="00994BCF">
              <w:rPr>
                <w:rFonts w:ascii="宋体" w:eastAsia="宋体" w:hAnsi="宋体" w:cs="Times New Roman" w:hint="eastAsia"/>
                <w:sz w:val="28"/>
                <w:szCs w:val="32"/>
              </w:rPr>
              <w:t>有关的个人经历等</w:t>
            </w:r>
            <w:r w:rsidRPr="00712971">
              <w:rPr>
                <w:rFonts w:ascii="宋体" w:eastAsia="宋体" w:hAnsi="宋体" w:cs="Times New Roman" w:hint="eastAsia"/>
                <w:sz w:val="28"/>
                <w:szCs w:val="32"/>
              </w:rPr>
              <w:t>)</w:t>
            </w:r>
          </w:p>
        </w:tc>
      </w:tr>
    </w:tbl>
    <w:p w:rsidR="0060091D" w:rsidRDefault="0060091D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</w:p>
    <w:p w:rsidR="001B4D6D" w:rsidRDefault="001B4D6D" w:rsidP="001B4D6D">
      <w:pPr>
        <w:ind w:right="1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附件二</w:t>
      </w:r>
    </w:p>
    <w:p w:rsidR="001B4D6D" w:rsidRDefault="001B4D6D" w:rsidP="001B4D6D">
      <w:pPr>
        <w:ind w:right="160"/>
        <w:rPr>
          <w:rFonts w:asciiTheme="minorEastAsia" w:hAnsiTheme="minorEastAsia"/>
          <w:sz w:val="32"/>
          <w:szCs w:val="32"/>
        </w:rPr>
      </w:pPr>
    </w:p>
    <w:p w:rsidR="00DE493F" w:rsidRDefault="009D3D18" w:rsidP="009D3D18">
      <w:pPr>
        <w:ind w:right="160"/>
        <w:jc w:val="center"/>
        <w:rPr>
          <w:rFonts w:asciiTheme="minorEastAsia" w:hAnsiTheme="minorEastAsia"/>
          <w:sz w:val="32"/>
          <w:szCs w:val="32"/>
        </w:rPr>
      </w:pPr>
      <w:r w:rsidRPr="009D3D18">
        <w:rPr>
          <w:rFonts w:asciiTheme="minorEastAsia" w:hAnsiTheme="minorEastAsia" w:hint="eastAsia"/>
          <w:sz w:val="32"/>
          <w:szCs w:val="32"/>
        </w:rPr>
        <w:t>湖南外贸职业学院融媒体中心2020年人才选拔会</w:t>
      </w:r>
    </w:p>
    <w:p w:rsidR="001E0078" w:rsidRDefault="009D3D18" w:rsidP="00FA2A8F">
      <w:pPr>
        <w:ind w:right="160"/>
        <w:jc w:val="center"/>
        <w:rPr>
          <w:rFonts w:asciiTheme="minorEastAsia" w:hAnsiTheme="minorEastAsia"/>
          <w:sz w:val="32"/>
          <w:szCs w:val="32"/>
        </w:rPr>
      </w:pPr>
      <w:r w:rsidRPr="009D3D18">
        <w:rPr>
          <w:rFonts w:asciiTheme="minorEastAsia" w:hAnsiTheme="minorEastAsia" w:hint="eastAsia"/>
          <w:sz w:val="32"/>
          <w:szCs w:val="32"/>
        </w:rPr>
        <w:t>报名</w:t>
      </w:r>
      <w:r>
        <w:rPr>
          <w:rFonts w:asciiTheme="minorEastAsia" w:hAnsiTheme="minorEastAsia" w:hint="eastAsia"/>
          <w:sz w:val="32"/>
          <w:szCs w:val="32"/>
        </w:rPr>
        <w:t>汇总</w:t>
      </w:r>
      <w:r w:rsidRPr="009D3D18">
        <w:rPr>
          <w:rFonts w:asciiTheme="minorEastAsia" w:hAnsiTheme="minorEastAsia" w:hint="eastAsia"/>
          <w:sz w:val="32"/>
          <w:szCs w:val="32"/>
        </w:rPr>
        <w:t>表</w:t>
      </w:r>
    </w:p>
    <w:p w:rsidR="001E0078" w:rsidRDefault="001E0078" w:rsidP="00DE493F">
      <w:pPr>
        <w:ind w:right="16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报送学院：  </w:t>
      </w:r>
      <w:r w:rsidR="00DE493F">
        <w:rPr>
          <w:rFonts w:asciiTheme="minorEastAsia" w:hAnsiTheme="minorEastAsia" w:hint="eastAsia"/>
          <w:sz w:val="32"/>
          <w:szCs w:val="32"/>
        </w:rPr>
        <w:t xml:space="preserve">                 </w:t>
      </w:r>
      <w:r>
        <w:rPr>
          <w:rFonts w:asciiTheme="minorEastAsia" w:hAnsiTheme="minorEastAsia" w:hint="eastAsia"/>
          <w:sz w:val="32"/>
          <w:szCs w:val="32"/>
        </w:rPr>
        <w:t>报送人：</w:t>
      </w:r>
    </w:p>
    <w:tbl>
      <w:tblPr>
        <w:tblStyle w:val="a4"/>
        <w:tblW w:w="8159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725"/>
        <w:gridCol w:w="1836"/>
        <w:gridCol w:w="1196"/>
      </w:tblGrid>
      <w:tr w:rsidR="001B4D6D" w:rsidTr="001B4D6D">
        <w:trPr>
          <w:jc w:val="center"/>
        </w:trPr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班级</w:t>
            </w:r>
          </w:p>
        </w:tc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性别</w:t>
            </w:r>
          </w:p>
        </w:tc>
        <w:tc>
          <w:tcPr>
            <w:tcW w:w="1725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联系方式</w:t>
            </w:r>
          </w:p>
        </w:tc>
        <w:tc>
          <w:tcPr>
            <w:tcW w:w="1836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意向部门</w:t>
            </w:r>
          </w:p>
        </w:tc>
        <w:tc>
          <w:tcPr>
            <w:tcW w:w="1196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备注</w:t>
            </w:r>
          </w:p>
        </w:tc>
      </w:tr>
      <w:tr w:rsidR="001B4D6D" w:rsidTr="001B4D6D">
        <w:trPr>
          <w:jc w:val="center"/>
        </w:trPr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5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36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96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1B4D6D" w:rsidTr="001B4D6D">
        <w:trPr>
          <w:jc w:val="center"/>
        </w:trPr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5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36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96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1B4D6D" w:rsidTr="001B4D6D">
        <w:trPr>
          <w:jc w:val="center"/>
        </w:trPr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5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36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96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1B4D6D" w:rsidTr="001B4D6D">
        <w:trPr>
          <w:jc w:val="center"/>
        </w:trPr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5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36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96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1B4D6D" w:rsidTr="001B4D6D">
        <w:trPr>
          <w:jc w:val="center"/>
        </w:trPr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5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36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96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1B4D6D" w:rsidTr="001B4D6D">
        <w:trPr>
          <w:jc w:val="center"/>
        </w:trPr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5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36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96" w:type="dxa"/>
          </w:tcPr>
          <w:p w:rsidR="001B4D6D" w:rsidRDefault="001B4D6D" w:rsidP="009D3D18">
            <w:pPr>
              <w:ind w:right="1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1E0078" w:rsidRDefault="001E0078" w:rsidP="009D3D18">
      <w:pPr>
        <w:ind w:right="160"/>
        <w:jc w:val="center"/>
        <w:rPr>
          <w:rFonts w:asciiTheme="minorEastAsia" w:hAnsiTheme="minorEastAsia"/>
          <w:sz w:val="32"/>
          <w:szCs w:val="32"/>
        </w:rPr>
      </w:pPr>
    </w:p>
    <w:sectPr w:rsidR="001E0078" w:rsidSect="00DE4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7A"/>
    <w:rsid w:val="000000B6"/>
    <w:rsid w:val="00052F3C"/>
    <w:rsid w:val="000B3E53"/>
    <w:rsid w:val="000E5846"/>
    <w:rsid w:val="00173D2E"/>
    <w:rsid w:val="001B4D6D"/>
    <w:rsid w:val="001B5A67"/>
    <w:rsid w:val="001B6D61"/>
    <w:rsid w:val="001E0078"/>
    <w:rsid w:val="00262B7B"/>
    <w:rsid w:val="002F2850"/>
    <w:rsid w:val="0033517A"/>
    <w:rsid w:val="003454F6"/>
    <w:rsid w:val="003B443D"/>
    <w:rsid w:val="003D3165"/>
    <w:rsid w:val="003D7BDD"/>
    <w:rsid w:val="00403A6E"/>
    <w:rsid w:val="004B0F03"/>
    <w:rsid w:val="0051361A"/>
    <w:rsid w:val="00544C9A"/>
    <w:rsid w:val="0055671C"/>
    <w:rsid w:val="005B1FD4"/>
    <w:rsid w:val="0060091D"/>
    <w:rsid w:val="00611CFD"/>
    <w:rsid w:val="00634516"/>
    <w:rsid w:val="006B057B"/>
    <w:rsid w:val="006C68F4"/>
    <w:rsid w:val="006E0925"/>
    <w:rsid w:val="007039FD"/>
    <w:rsid w:val="00712971"/>
    <w:rsid w:val="0071426B"/>
    <w:rsid w:val="00723652"/>
    <w:rsid w:val="00723D9D"/>
    <w:rsid w:val="00780DA9"/>
    <w:rsid w:val="008936F3"/>
    <w:rsid w:val="008A01C9"/>
    <w:rsid w:val="008F3E0D"/>
    <w:rsid w:val="009022F9"/>
    <w:rsid w:val="00915A2F"/>
    <w:rsid w:val="00994BCF"/>
    <w:rsid w:val="00997FD8"/>
    <w:rsid w:val="009D3D18"/>
    <w:rsid w:val="00A30816"/>
    <w:rsid w:val="00A35937"/>
    <w:rsid w:val="00AA4F3C"/>
    <w:rsid w:val="00B44DD8"/>
    <w:rsid w:val="00B46E3C"/>
    <w:rsid w:val="00C54D7F"/>
    <w:rsid w:val="00C86561"/>
    <w:rsid w:val="00CA46D2"/>
    <w:rsid w:val="00CC1438"/>
    <w:rsid w:val="00CD3D4A"/>
    <w:rsid w:val="00CE70DC"/>
    <w:rsid w:val="00CF7636"/>
    <w:rsid w:val="00D94A92"/>
    <w:rsid w:val="00DE493F"/>
    <w:rsid w:val="00E35849"/>
    <w:rsid w:val="00E46018"/>
    <w:rsid w:val="00E80F93"/>
    <w:rsid w:val="00EA1CA2"/>
    <w:rsid w:val="00EB79DB"/>
    <w:rsid w:val="00EF795D"/>
    <w:rsid w:val="00F142AE"/>
    <w:rsid w:val="00F228EB"/>
    <w:rsid w:val="00FA2A8F"/>
    <w:rsid w:val="00FA3B20"/>
    <w:rsid w:val="187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2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9D3D1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D3D1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2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9D3D1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D3D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37038;&#31665;xctzb2020@q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6C99A5-93F3-42A6-A32C-CA9D7AC2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刘权</dc:creator>
  <cp:lastModifiedBy>刘权</cp:lastModifiedBy>
  <cp:revision>7</cp:revision>
  <dcterms:created xsi:type="dcterms:W3CDTF">2020-10-19T02:11:00Z</dcterms:created>
  <dcterms:modified xsi:type="dcterms:W3CDTF">2020-10-19T04:58:00Z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